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79A21" w14:textId="27FD3962" w:rsidR="00370D30" w:rsidRPr="001B430B" w:rsidRDefault="00370D30" w:rsidP="00370D30">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1B430B">
        <w:rPr>
          <w:rFonts w:ascii="Arial" w:eastAsia="바탕" w:hAnsi="Arial" w:cs="Arial"/>
          <w:b/>
          <w:bCs/>
          <w:sz w:val="24"/>
          <w:szCs w:val="24"/>
        </w:rPr>
        <w:t>3GPP TSG RAN WG1 #118</w:t>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hAnsi="Arial" w:cs="Arial"/>
          <w:b/>
          <w:bCs/>
          <w:sz w:val="24"/>
          <w:szCs w:val="24"/>
          <w:lang w:eastAsia="ja-JP"/>
        </w:rPr>
        <w:t>R1-</w:t>
      </w:r>
      <w:r w:rsidRPr="001B430B">
        <w:t xml:space="preserve"> </w:t>
      </w:r>
      <w:r w:rsidRPr="001B430B">
        <w:rPr>
          <w:rFonts w:ascii="Arial" w:hAnsi="Arial" w:cs="Arial"/>
          <w:b/>
          <w:bCs/>
          <w:sz w:val="24"/>
          <w:szCs w:val="24"/>
          <w:lang w:eastAsia="ja-JP"/>
        </w:rPr>
        <w:t>240660</w:t>
      </w:r>
      <w:r>
        <w:rPr>
          <w:rFonts w:ascii="Arial" w:hAnsi="Arial" w:cs="Arial"/>
          <w:b/>
          <w:bCs/>
          <w:sz w:val="24"/>
          <w:szCs w:val="24"/>
          <w:lang w:eastAsia="ja-JP"/>
        </w:rPr>
        <w:t>3</w:t>
      </w:r>
    </w:p>
    <w:p w14:paraId="2EA0C971" w14:textId="77777777" w:rsidR="00370D30" w:rsidRPr="001B430B" w:rsidRDefault="00370D30" w:rsidP="00370D30">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1B430B">
        <w:rPr>
          <w:rFonts w:ascii="Arial" w:hAnsi="Arial" w:cs="Arial"/>
          <w:b/>
          <w:bCs/>
          <w:sz w:val="24"/>
          <w:szCs w:val="24"/>
          <w:lang w:eastAsia="ja-JP"/>
        </w:rPr>
        <w:t>Maastricht, NL, August 19</w:t>
      </w:r>
      <w:r w:rsidRPr="001B430B">
        <w:rPr>
          <w:rFonts w:ascii="Arial" w:hAnsi="Arial" w:cs="Arial"/>
          <w:b/>
          <w:bCs/>
          <w:sz w:val="24"/>
          <w:szCs w:val="24"/>
          <w:vertAlign w:val="superscript"/>
          <w:lang w:eastAsia="ja-JP"/>
        </w:rPr>
        <w:t>th</w:t>
      </w:r>
      <w:r w:rsidRPr="001B430B">
        <w:rPr>
          <w:rFonts w:ascii="Arial" w:hAnsi="Arial" w:cs="Arial"/>
          <w:b/>
          <w:bCs/>
          <w:sz w:val="24"/>
          <w:szCs w:val="24"/>
          <w:lang w:eastAsia="ja-JP"/>
        </w:rPr>
        <w:t xml:space="preserve"> – 23</w:t>
      </w:r>
      <w:r w:rsidRPr="001B430B">
        <w:rPr>
          <w:rFonts w:ascii="Arial" w:hAnsi="Arial" w:cs="Arial"/>
          <w:b/>
          <w:bCs/>
          <w:sz w:val="24"/>
          <w:szCs w:val="24"/>
          <w:vertAlign w:val="superscript"/>
          <w:lang w:eastAsia="ja-JP"/>
        </w:rPr>
        <w:t>rd</w:t>
      </w:r>
      <w:r w:rsidRPr="001B430B">
        <w:rPr>
          <w:rFonts w:ascii="Arial" w:hAnsi="Arial" w:cs="Arial"/>
          <w:b/>
          <w:bCs/>
          <w:sz w:val="24"/>
          <w:szCs w:val="24"/>
          <w:lang w:eastAsia="ja-JP"/>
        </w:rPr>
        <w:t xml:space="preserve">, </w:t>
      </w:r>
      <w:r w:rsidRPr="001B430B">
        <w:rPr>
          <w:rFonts w:ascii="Arial" w:eastAsia="바탕" w:hAnsi="Arial" w:cs="Arial"/>
          <w:b/>
          <w:bCs/>
          <w:sz w:val="24"/>
          <w:szCs w:val="24"/>
        </w:rPr>
        <w:t>2024</w:t>
      </w:r>
    </w:p>
    <w:p w14:paraId="79986111" w14:textId="77777777" w:rsidR="000D41C4" w:rsidRPr="00635AEA" w:rsidRDefault="000D41C4" w:rsidP="00FA08CD">
      <w:pPr>
        <w:tabs>
          <w:tab w:val="left" w:pos="1985"/>
        </w:tabs>
        <w:spacing w:after="0"/>
        <w:ind w:left="0" w:firstLine="0"/>
        <w:rPr>
          <w:rFonts w:ascii="Arial" w:eastAsia="맑은 고딕" w:hAnsi="Arial"/>
          <w:b/>
          <w:sz w:val="24"/>
          <w:lang w:eastAsia="ko-KR"/>
        </w:rPr>
      </w:pPr>
    </w:p>
    <w:p w14:paraId="65D0CC4C" w14:textId="3F9C650C"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8A0B74">
        <w:rPr>
          <w:rFonts w:ascii="Arial" w:hAnsi="Arial"/>
          <w:sz w:val="24"/>
          <w:lang w:val="en-US"/>
        </w:rPr>
        <w:t>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E408D4F"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8A0B74" w:rsidRPr="008A0B74">
        <w:rPr>
          <w:rFonts w:ascii="Arial" w:hAnsi="Arial"/>
          <w:sz w:val="24"/>
        </w:rPr>
        <w:t>Discussion on Ambient IoT device architectures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70FF73E"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Ambient IoT device architectures</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433DBC7" w:rsidR="00E6798A" w:rsidRPr="005653D0" w:rsidRDefault="00E739B3"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Ambient IoT device architectures</w:t>
      </w:r>
    </w:p>
    <w:p w14:paraId="350762EE" w14:textId="4A5B08F9" w:rsidR="004B68C9" w:rsidRDefault="009823D2" w:rsidP="00093745">
      <w:pPr>
        <w:spacing w:before="120" w:line="240" w:lineRule="auto"/>
        <w:ind w:left="0" w:firstLine="0"/>
        <w:rPr>
          <w:rFonts w:eastAsia="맑은 고딕"/>
          <w:kern w:val="2"/>
          <w:sz w:val="22"/>
          <w:szCs w:val="22"/>
          <w:lang w:eastAsia="ko-KR"/>
        </w:rPr>
      </w:pPr>
      <w:r w:rsidRPr="009823D2">
        <w:rPr>
          <w:rFonts w:eastAsia="맑은 고딕"/>
          <w:kern w:val="2"/>
          <w:sz w:val="22"/>
          <w:szCs w:val="22"/>
          <w:lang w:eastAsia="ko-KR"/>
        </w:rPr>
        <w:tab/>
        <w:t xml:space="preserve">On </w:t>
      </w:r>
      <w:r>
        <w:rPr>
          <w:rFonts w:eastAsia="맑은 고딕"/>
          <w:kern w:val="2"/>
          <w:sz w:val="22"/>
          <w:szCs w:val="22"/>
          <w:lang w:eastAsia="ko-KR"/>
        </w:rPr>
        <w:t xml:space="preserve">the </w:t>
      </w:r>
      <w:r w:rsidRPr="009823D2">
        <w:rPr>
          <w:rFonts w:eastAsia="맑은 고딕"/>
          <w:kern w:val="2"/>
          <w:sz w:val="22"/>
          <w:szCs w:val="22"/>
          <w:lang w:eastAsia="ko-KR"/>
        </w:rPr>
        <w:t>Ambient IoT device architectures</w:t>
      </w:r>
      <w:r>
        <w:rPr>
          <w:rFonts w:eastAsia="맑은 고딕"/>
          <w:kern w:val="2"/>
          <w:sz w:val="22"/>
          <w:szCs w:val="22"/>
          <w:lang w:eastAsia="ko-KR"/>
        </w:rPr>
        <w:t xml:space="preserve"> for study</w:t>
      </w:r>
      <w:r w:rsidRPr="009823D2">
        <w:rPr>
          <w:rFonts w:eastAsia="맑은 고딕"/>
          <w:kern w:val="2"/>
          <w:sz w:val="22"/>
          <w:szCs w:val="22"/>
          <w:lang w:eastAsia="ko-KR"/>
        </w:rPr>
        <w:t xml:space="preserve">, </w:t>
      </w:r>
      <w:r w:rsidRPr="008E4FFA">
        <w:rPr>
          <w:rFonts w:eastAsia="맑은 고딕"/>
          <w:kern w:val="2"/>
          <w:sz w:val="22"/>
          <w:szCs w:val="22"/>
          <w:lang w:eastAsia="ko-KR"/>
        </w:rPr>
        <w:t xml:space="preserve">the agreements so far are summarized in </w:t>
      </w:r>
      <w:r w:rsidRPr="008E4FFA">
        <w:rPr>
          <w:rFonts w:eastAsia="맑은 고딕"/>
          <w:kern w:val="2"/>
          <w:sz w:val="22"/>
          <w:szCs w:val="22"/>
          <w:lang w:eastAsia="ko-KR"/>
        </w:rPr>
        <w:fldChar w:fldCharType="begin"/>
      </w:r>
      <w:r w:rsidRPr="009823D2">
        <w:rPr>
          <w:rFonts w:eastAsia="맑은 고딕"/>
          <w:kern w:val="2"/>
          <w:sz w:val="22"/>
          <w:szCs w:val="22"/>
          <w:lang w:eastAsia="ko-KR"/>
        </w:rPr>
        <w:instrText xml:space="preserve"> REF _Ref166265758 \h </w:instrText>
      </w:r>
      <w:r>
        <w:rPr>
          <w:rFonts w:eastAsia="맑은 고딕"/>
          <w:kern w:val="2"/>
          <w:sz w:val="22"/>
          <w:szCs w:val="22"/>
          <w:lang w:eastAsia="ko-KR"/>
        </w:rPr>
        <w:instrText xml:space="preserve"> \* MERGEFORMAT </w:instrText>
      </w:r>
      <w:r w:rsidRPr="008E4FFA">
        <w:rPr>
          <w:rFonts w:eastAsia="맑은 고딕"/>
          <w:kern w:val="2"/>
          <w:sz w:val="22"/>
          <w:szCs w:val="22"/>
          <w:lang w:eastAsia="ko-KR"/>
        </w:rPr>
      </w:r>
      <w:r w:rsidRPr="008E4FFA">
        <w:rPr>
          <w:rFonts w:eastAsia="맑은 고딕"/>
          <w:kern w:val="2"/>
          <w:sz w:val="22"/>
          <w:szCs w:val="22"/>
          <w:lang w:eastAsia="ko-KR"/>
        </w:rPr>
        <w:fldChar w:fldCharType="separate"/>
      </w:r>
      <w:r w:rsidRPr="00A75B5C">
        <w:rPr>
          <w:sz w:val="22"/>
          <w:szCs w:val="22"/>
        </w:rPr>
        <w:t xml:space="preserve">Table </w:t>
      </w:r>
      <w:r w:rsidRPr="00A75B5C">
        <w:rPr>
          <w:noProof/>
          <w:sz w:val="22"/>
          <w:szCs w:val="22"/>
        </w:rPr>
        <w:t>1</w:t>
      </w:r>
      <w:r w:rsidRPr="008E4FFA">
        <w:rPr>
          <w:rFonts w:eastAsia="맑은 고딕"/>
          <w:kern w:val="2"/>
          <w:sz w:val="22"/>
          <w:szCs w:val="22"/>
          <w:lang w:eastAsia="ko-KR"/>
        </w:rPr>
        <w:fldChar w:fldCharType="end"/>
      </w:r>
      <w:r w:rsidRPr="008E4FFA">
        <w:rPr>
          <w:rFonts w:eastAsia="맑은 고딕"/>
          <w:kern w:val="2"/>
          <w:sz w:val="22"/>
          <w:szCs w:val="22"/>
          <w:lang w:eastAsia="ko-KR"/>
        </w:rPr>
        <w:t>:</w:t>
      </w:r>
    </w:p>
    <w:p w14:paraId="38A4F2C9" w14:textId="188EB9EF" w:rsidR="009823D2" w:rsidRPr="00A75B5C" w:rsidRDefault="009823D2" w:rsidP="00A75B5C">
      <w:pPr>
        <w:pStyle w:val="af"/>
        <w:keepNext/>
        <w:jc w:val="center"/>
      </w:pPr>
      <w:bookmarkStart w:id="4" w:name="_Ref166265758"/>
      <w:r w:rsidRPr="00A75B5C">
        <w:rPr>
          <w:b w:val="0"/>
        </w:rPr>
        <w:t xml:space="preserve">Table </w:t>
      </w:r>
      <w:r w:rsidRPr="00A75B5C">
        <w:rPr>
          <w:b w:val="0"/>
        </w:rPr>
        <w:fldChar w:fldCharType="begin"/>
      </w:r>
      <w:r w:rsidRPr="00A75B5C">
        <w:rPr>
          <w:b w:val="0"/>
        </w:rPr>
        <w:instrText xml:space="preserve"> SEQ Table \* ARABIC </w:instrText>
      </w:r>
      <w:r w:rsidRPr="00A75B5C">
        <w:rPr>
          <w:b w:val="0"/>
        </w:rPr>
        <w:fldChar w:fldCharType="separate"/>
      </w:r>
      <w:r w:rsidR="00DD6196">
        <w:rPr>
          <w:b w:val="0"/>
          <w:noProof/>
        </w:rPr>
        <w:t>1</w:t>
      </w:r>
      <w:r w:rsidRPr="00A75B5C">
        <w:rPr>
          <w:b w:val="0"/>
        </w:rPr>
        <w:fldChar w:fldCharType="end"/>
      </w:r>
      <w:bookmarkEnd w:id="4"/>
      <w:r w:rsidRPr="00A75B5C">
        <w:rPr>
          <w:b w:val="0"/>
        </w:rPr>
        <w:t xml:space="preserve"> Ambient IoT device architectures for study</w:t>
      </w:r>
    </w:p>
    <w:tbl>
      <w:tblPr>
        <w:tblStyle w:val="a7"/>
        <w:tblW w:w="0" w:type="auto"/>
        <w:tblLook w:val="04A0" w:firstRow="1" w:lastRow="0" w:firstColumn="1" w:lastColumn="0" w:noHBand="0" w:noVBand="1"/>
      </w:tblPr>
      <w:tblGrid>
        <w:gridCol w:w="2407"/>
        <w:gridCol w:w="2407"/>
        <w:gridCol w:w="2407"/>
        <w:gridCol w:w="2408"/>
      </w:tblGrid>
      <w:tr w:rsidR="009823D2" w14:paraId="7B9EBA97" w14:textId="77777777" w:rsidTr="009823D2">
        <w:tc>
          <w:tcPr>
            <w:tcW w:w="2407" w:type="dxa"/>
          </w:tcPr>
          <w:p w14:paraId="6F3AA3D5" w14:textId="7C275D9A" w:rsidR="009823D2" w:rsidRDefault="009823D2" w:rsidP="00A75B5C">
            <w:pPr>
              <w:spacing w:before="120" w:line="240" w:lineRule="auto"/>
              <w:ind w:left="0" w:firstLine="0"/>
              <w:jc w:val="center"/>
              <w:rPr>
                <w:rFonts w:eastAsia="맑은 고딕"/>
                <w:kern w:val="2"/>
                <w:sz w:val="22"/>
                <w:szCs w:val="22"/>
                <w:lang w:eastAsia="ko-KR"/>
              </w:rPr>
            </w:pPr>
          </w:p>
        </w:tc>
        <w:tc>
          <w:tcPr>
            <w:tcW w:w="2407" w:type="dxa"/>
          </w:tcPr>
          <w:p w14:paraId="37AC1492" w14:textId="3C29804D"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1</w:t>
            </w:r>
          </w:p>
        </w:tc>
        <w:tc>
          <w:tcPr>
            <w:tcW w:w="2407" w:type="dxa"/>
          </w:tcPr>
          <w:p w14:paraId="5F9DF7FC" w14:textId="36344D0C"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2a</w:t>
            </w:r>
          </w:p>
        </w:tc>
        <w:tc>
          <w:tcPr>
            <w:tcW w:w="2408" w:type="dxa"/>
          </w:tcPr>
          <w:p w14:paraId="4A3F5B4F" w14:textId="69A64E49"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2b</w:t>
            </w:r>
          </w:p>
        </w:tc>
      </w:tr>
      <w:tr w:rsidR="009823D2" w14:paraId="736B5FEF" w14:textId="77777777" w:rsidTr="009823D2">
        <w:tc>
          <w:tcPr>
            <w:tcW w:w="2407" w:type="dxa"/>
          </w:tcPr>
          <w:p w14:paraId="13692B58" w14:textId="1D46E263" w:rsidR="009823D2" w:rsidRDefault="009823D2"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Device architectures</w:t>
            </w:r>
          </w:p>
        </w:tc>
        <w:tc>
          <w:tcPr>
            <w:tcW w:w="2407" w:type="dxa"/>
          </w:tcPr>
          <w:p w14:paraId="44B08571" w14:textId="60D82E34"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7" w:type="dxa"/>
          </w:tcPr>
          <w:p w14:paraId="42FC1BEA" w14:textId="7F7EC80C"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8" w:type="dxa"/>
          </w:tcPr>
          <w:p w14:paraId="06483884"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RE-ED receiver</w:t>
            </w:r>
          </w:p>
          <w:p w14:paraId="016E1A01"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IF-ED receiver</w:t>
            </w:r>
          </w:p>
          <w:p w14:paraId="5CC7AE02" w14:textId="7CCC3191"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ZIF receiver</w:t>
            </w:r>
          </w:p>
        </w:tc>
      </w:tr>
    </w:tbl>
    <w:p w14:paraId="5DD0C45B" w14:textId="71DB8FBB" w:rsidR="009823D2" w:rsidRPr="008E4FFA" w:rsidRDefault="00D31625"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According to the original work plan </w:t>
      </w:r>
      <w:r>
        <w:rPr>
          <w:rFonts w:eastAsia="맑은 고딕"/>
          <w:kern w:val="2"/>
          <w:sz w:val="22"/>
          <w:szCs w:val="22"/>
          <w:lang w:eastAsia="ko-KR"/>
        </w:rPr>
        <w:t xml:space="preserve">in </w:t>
      </w:r>
      <w:r w:rsidR="00E271FA">
        <w:rPr>
          <w:rFonts w:eastAsia="맑은 고딕"/>
          <w:kern w:val="2"/>
          <w:sz w:val="22"/>
          <w:szCs w:val="22"/>
          <w:lang w:eastAsia="ko-KR"/>
        </w:rPr>
        <w:fldChar w:fldCharType="begin"/>
      </w:r>
      <w:r w:rsidR="00E271FA">
        <w:rPr>
          <w:rFonts w:eastAsia="맑은 고딕"/>
          <w:kern w:val="2"/>
          <w:sz w:val="22"/>
          <w:szCs w:val="22"/>
          <w:lang w:eastAsia="ko-KR"/>
        </w:rPr>
        <w:instrText xml:space="preserve"> REF _Ref166267100 \r \h </w:instrText>
      </w:r>
      <w:r w:rsidR="00E271FA">
        <w:rPr>
          <w:rFonts w:eastAsia="맑은 고딕"/>
          <w:kern w:val="2"/>
          <w:sz w:val="22"/>
          <w:szCs w:val="22"/>
          <w:lang w:eastAsia="ko-KR"/>
        </w:rPr>
      </w:r>
      <w:r w:rsidR="00E271FA">
        <w:rPr>
          <w:rFonts w:eastAsia="맑은 고딕"/>
          <w:kern w:val="2"/>
          <w:sz w:val="22"/>
          <w:szCs w:val="22"/>
          <w:lang w:eastAsia="ko-KR"/>
        </w:rPr>
        <w:fldChar w:fldCharType="separate"/>
      </w:r>
      <w:r w:rsidR="00E271FA">
        <w:rPr>
          <w:rFonts w:eastAsia="맑은 고딕"/>
          <w:kern w:val="2"/>
          <w:sz w:val="22"/>
          <w:szCs w:val="22"/>
          <w:lang w:eastAsia="ko-KR"/>
        </w:rPr>
        <w:t>[5]</w:t>
      </w:r>
      <w:r w:rsidR="00E271FA">
        <w:rPr>
          <w:rFonts w:eastAsia="맑은 고딕"/>
          <w:kern w:val="2"/>
          <w:sz w:val="22"/>
          <w:szCs w:val="22"/>
          <w:lang w:eastAsia="ko-KR"/>
        </w:rPr>
        <w:fldChar w:fldCharType="end"/>
      </w:r>
      <w:r>
        <w:rPr>
          <w:rFonts w:eastAsia="맑은 고딕"/>
          <w:kern w:val="2"/>
          <w:sz w:val="22"/>
          <w:szCs w:val="22"/>
          <w:lang w:eastAsia="ko-KR"/>
        </w:rPr>
        <w:t xml:space="preserve">, </w:t>
      </w:r>
      <w:r w:rsidRPr="00D31625">
        <w:rPr>
          <w:rFonts w:eastAsia="맑은 고딕"/>
          <w:kern w:val="2"/>
          <w:sz w:val="22"/>
          <w:szCs w:val="22"/>
          <w:lang w:eastAsia="ko-KR"/>
        </w:rPr>
        <w:t xml:space="preserve">down-selection </w:t>
      </w:r>
      <w:r>
        <w:rPr>
          <w:rFonts w:eastAsia="맑은 고딕"/>
          <w:kern w:val="2"/>
          <w:sz w:val="22"/>
          <w:szCs w:val="22"/>
          <w:lang w:eastAsia="ko-KR"/>
        </w:rPr>
        <w:t xml:space="preserve">on the device architectures </w:t>
      </w:r>
      <w:r w:rsidRPr="00D31625">
        <w:rPr>
          <w:rFonts w:eastAsia="맑은 고딕"/>
          <w:kern w:val="2"/>
          <w:sz w:val="22"/>
          <w:szCs w:val="22"/>
          <w:lang w:eastAsia="ko-KR"/>
        </w:rPr>
        <w:t>is to be discussed from RAN1#117</w:t>
      </w:r>
      <w:r>
        <w:rPr>
          <w:rFonts w:eastAsia="맑은 고딕"/>
          <w:kern w:val="2"/>
          <w:sz w:val="22"/>
          <w:szCs w:val="22"/>
          <w:lang w:eastAsia="ko-KR"/>
        </w:rPr>
        <w:t xml:space="preserve">. In our view, if down-selection is needed, at least RF-ED receiver architectures for all Ambient IoT devices (1/2a/2b) should be kept in the interest of unified design and minimize the workload. </w:t>
      </w:r>
    </w:p>
    <w:p w14:paraId="2DB8130C" w14:textId="03D7D86F" w:rsidR="00D31625" w:rsidRPr="00C73B84" w:rsidRDefault="00D31625" w:rsidP="00D3162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3DE21053" w14:textId="11429944" w:rsidR="00E271FA" w:rsidRDefault="00E271FA" w:rsidP="00A75B5C">
      <w:pPr>
        <w:tabs>
          <w:tab w:val="left" w:pos="2170"/>
        </w:tabs>
        <w:spacing w:before="120" w:line="240" w:lineRule="auto"/>
        <w:ind w:left="0" w:firstLine="0"/>
        <w:rPr>
          <w:rFonts w:eastAsia="맑은 고딕"/>
          <w:kern w:val="2"/>
          <w:sz w:val="22"/>
          <w:szCs w:val="22"/>
          <w:lang w:eastAsia="ko-KR"/>
        </w:rPr>
      </w:pPr>
    </w:p>
    <w:p w14:paraId="1218F5C1" w14:textId="441C6C5A" w:rsidR="00E271FA" w:rsidRDefault="00E271FA" w:rsidP="00E271F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In RAN1#116bis, it was agreed to study the </w:t>
      </w:r>
      <w:r w:rsidRPr="00E271FA">
        <w:rPr>
          <w:rFonts w:eastAsia="맑은 고딕"/>
          <w:kern w:val="2"/>
          <w:sz w:val="22"/>
          <w:szCs w:val="22"/>
          <w:lang w:eastAsia="ko-KR"/>
        </w:rPr>
        <w:t>feasibility of large frequency shift (large FS, i.e. between DL/UL spectrum of an FDD band) for device 2a</w:t>
      </w:r>
      <w:r>
        <w:rPr>
          <w:rFonts w:eastAsia="맑은 고딕"/>
          <w:kern w:val="2"/>
          <w:sz w:val="22"/>
          <w:szCs w:val="22"/>
          <w:lang w:eastAsia="ko-KR"/>
        </w:rPr>
        <w:t>. In our view, the large FS is infeasible at least for Device 1 mainly due to the power constraint. We think the discussion on the scenarios that require the large FS can hold until there is a progress on the feasibility study on the large FS.</w:t>
      </w:r>
    </w:p>
    <w:p w14:paraId="5E865A99" w14:textId="4C50A1B1" w:rsidR="00E271FA" w:rsidRPr="00C73B84" w:rsidRDefault="00E271FA" w:rsidP="00E271F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 D</w:t>
      </w:r>
      <w:r w:rsidRPr="00E271FA">
        <w:rPr>
          <w:rFonts w:eastAsia="맑은 고딕"/>
          <w:b/>
          <w:i/>
          <w:kern w:val="2"/>
          <w:sz w:val="22"/>
          <w:szCs w:val="22"/>
          <w:lang w:val="en-US" w:eastAsia="ko-KR"/>
        </w:rPr>
        <w:t>e-prioritiz</w:t>
      </w:r>
      <w:r w:rsidR="00A75B5C">
        <w:rPr>
          <w:rFonts w:eastAsia="맑은 고딕" w:hint="eastAsia"/>
          <w:b/>
          <w:i/>
          <w:kern w:val="2"/>
          <w:sz w:val="22"/>
          <w:szCs w:val="22"/>
          <w:lang w:val="en-US" w:eastAsia="ko-KR"/>
        </w:rPr>
        <w:t>e</w:t>
      </w:r>
      <w:r w:rsidRPr="00E271FA">
        <w:rPr>
          <w:rFonts w:eastAsia="맑은 고딕"/>
          <w:b/>
          <w:i/>
          <w:kern w:val="2"/>
          <w:sz w:val="22"/>
          <w:szCs w:val="22"/>
          <w:lang w:val="en-US" w:eastAsia="ko-KR"/>
        </w:rPr>
        <w:t xml:space="preserve"> </w:t>
      </w:r>
      <w:r>
        <w:rPr>
          <w:rFonts w:eastAsia="맑은 고딕"/>
          <w:b/>
          <w:i/>
          <w:kern w:val="2"/>
          <w:sz w:val="22"/>
          <w:szCs w:val="22"/>
          <w:lang w:val="en-US" w:eastAsia="ko-KR"/>
        </w:rPr>
        <w:t xml:space="preserve">the discussion and evaluation on </w:t>
      </w:r>
      <w:r w:rsidRPr="00E271FA">
        <w:rPr>
          <w:rFonts w:eastAsia="맑은 고딕"/>
          <w:b/>
          <w:i/>
          <w:kern w:val="2"/>
          <w:sz w:val="22"/>
          <w:szCs w:val="22"/>
          <w:lang w:val="en-US" w:eastAsia="ko-KR"/>
        </w:rPr>
        <w:t>the scenarios that require the large FS</w:t>
      </w:r>
      <w:r>
        <w:rPr>
          <w:rFonts w:eastAsia="맑은 고딕"/>
          <w:b/>
          <w:i/>
          <w:kern w:val="2"/>
          <w:sz w:val="22"/>
          <w:szCs w:val="22"/>
          <w:lang w:val="en-US" w:eastAsia="ko-KR"/>
        </w:rPr>
        <w:t>.</w:t>
      </w:r>
      <w:r w:rsidR="00C27B07">
        <w:rPr>
          <w:rFonts w:eastAsia="맑은 고딕"/>
          <w:b/>
          <w:i/>
          <w:kern w:val="2"/>
          <w:sz w:val="22"/>
          <w:szCs w:val="22"/>
          <w:lang w:val="en-US" w:eastAsia="ko-KR"/>
        </w:rPr>
        <w:t xml:space="preserve"> E.g., the scenarios where CW is transmitted in DL spectrum and backscattered in UL spectrum.</w:t>
      </w:r>
    </w:p>
    <w:p w14:paraId="1906E25C" w14:textId="77777777" w:rsidR="00D31625" w:rsidRPr="00A75B5C" w:rsidRDefault="00D31625" w:rsidP="00C610A9">
      <w:pPr>
        <w:spacing w:before="120" w:line="240" w:lineRule="auto"/>
        <w:ind w:left="0" w:firstLine="0"/>
        <w:rPr>
          <w:rFonts w:eastAsia="맑은 고딕"/>
          <w:kern w:val="2"/>
          <w:sz w:val="22"/>
          <w:szCs w:val="22"/>
          <w:lang w:eastAsia="ko-KR"/>
        </w:rPr>
      </w:pPr>
    </w:p>
    <w:p w14:paraId="5197CE43" w14:textId="15452771" w:rsidR="00F362EB" w:rsidRDefault="00A05B78"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B43C1">
        <w:rPr>
          <w:rFonts w:eastAsia="맑은 고딕"/>
          <w:kern w:val="2"/>
          <w:sz w:val="22"/>
          <w:szCs w:val="22"/>
          <w:lang w:val="en-US" w:eastAsia="ko-KR"/>
        </w:rPr>
        <w:t>On device architectures, i</w:t>
      </w:r>
      <w:r w:rsidR="009C5BAA">
        <w:rPr>
          <w:rFonts w:eastAsia="맑은 고딕"/>
          <w:kern w:val="2"/>
          <w:sz w:val="22"/>
          <w:szCs w:val="22"/>
          <w:lang w:val="en-US" w:eastAsia="ko-KR"/>
        </w:rPr>
        <w:t>n</w:t>
      </w:r>
      <w:r>
        <w:rPr>
          <w:rFonts w:eastAsia="맑은 고딕"/>
          <w:kern w:val="2"/>
          <w:sz w:val="22"/>
          <w:szCs w:val="22"/>
          <w:lang w:val="en-US" w:eastAsia="ko-KR"/>
        </w:rPr>
        <w:t xml:space="preserve"> TR </w:t>
      </w:r>
      <w:r w:rsidR="00C610A9" w:rsidRPr="00C610A9">
        <w:rPr>
          <w:rFonts w:eastAsia="맑은 고딕"/>
          <w:kern w:val="2"/>
          <w:sz w:val="22"/>
          <w:szCs w:val="22"/>
          <w:lang w:val="en-US" w:eastAsia="ko-KR"/>
        </w:rPr>
        <w:t>38.869</w:t>
      </w:r>
      <w:r w:rsidR="00C610A9">
        <w:rPr>
          <w:rFonts w:eastAsia="맑은 고딕"/>
          <w:kern w:val="2"/>
          <w:sz w:val="22"/>
          <w:szCs w:val="22"/>
          <w:lang w:val="en-US" w:eastAsia="ko-KR"/>
        </w:rPr>
        <w:t xml:space="preserve"> </w:t>
      </w:r>
      <w:r w:rsidR="00C610A9">
        <w:rPr>
          <w:rFonts w:eastAsia="맑은 고딕"/>
          <w:kern w:val="2"/>
          <w:sz w:val="22"/>
          <w:szCs w:val="22"/>
          <w:lang w:val="en-US" w:eastAsia="ko-KR"/>
        </w:rPr>
        <w:fldChar w:fldCharType="begin"/>
      </w:r>
      <w:r w:rsidR="00C610A9">
        <w:rPr>
          <w:rFonts w:eastAsia="맑은 고딕"/>
          <w:kern w:val="2"/>
          <w:sz w:val="22"/>
          <w:szCs w:val="22"/>
          <w:lang w:val="en-US" w:eastAsia="ko-KR"/>
        </w:rPr>
        <w:instrText xml:space="preserve"> REF _Ref159206233 \r \h </w:instrText>
      </w:r>
      <w:r w:rsidR="00C610A9">
        <w:rPr>
          <w:rFonts w:eastAsia="맑은 고딕"/>
          <w:kern w:val="2"/>
          <w:sz w:val="22"/>
          <w:szCs w:val="22"/>
          <w:lang w:val="en-US" w:eastAsia="ko-KR"/>
        </w:rPr>
      </w:r>
      <w:r w:rsidR="00C610A9">
        <w:rPr>
          <w:rFonts w:eastAsia="맑은 고딕"/>
          <w:kern w:val="2"/>
          <w:sz w:val="22"/>
          <w:szCs w:val="22"/>
          <w:lang w:val="en-US" w:eastAsia="ko-KR"/>
        </w:rPr>
        <w:fldChar w:fldCharType="separate"/>
      </w:r>
      <w:r w:rsidR="00C610A9">
        <w:rPr>
          <w:rFonts w:eastAsia="맑은 고딕"/>
          <w:kern w:val="2"/>
          <w:sz w:val="22"/>
          <w:szCs w:val="22"/>
          <w:lang w:val="en-US" w:eastAsia="ko-KR"/>
        </w:rPr>
        <w:t>[2]</w:t>
      </w:r>
      <w:r w:rsidR="00C610A9">
        <w:rPr>
          <w:rFonts w:eastAsia="맑은 고딕"/>
          <w:kern w:val="2"/>
          <w:sz w:val="22"/>
          <w:szCs w:val="22"/>
          <w:lang w:val="en-US" w:eastAsia="ko-KR"/>
        </w:rPr>
        <w:fldChar w:fldCharType="end"/>
      </w:r>
      <w:r w:rsidR="00C610A9">
        <w:rPr>
          <w:rFonts w:eastAsia="맑은 고딕"/>
          <w:kern w:val="2"/>
          <w:sz w:val="22"/>
          <w:szCs w:val="22"/>
          <w:lang w:val="en-US" w:eastAsia="ko-KR"/>
        </w:rPr>
        <w:t xml:space="preserve">, </w:t>
      </w:r>
      <w:r w:rsidR="009C5BAA">
        <w:rPr>
          <w:rFonts w:eastAsia="맑은 고딕"/>
          <w:kern w:val="2"/>
          <w:sz w:val="22"/>
          <w:szCs w:val="22"/>
          <w:lang w:val="en-US" w:eastAsia="ko-KR"/>
        </w:rPr>
        <w:t xml:space="preserve">study results on low-power receiver architectures for LP-WUS are described. </w:t>
      </w:r>
      <w:r w:rsidR="00F362EB">
        <w:rPr>
          <w:rFonts w:eastAsia="맑은 고딕"/>
          <w:kern w:val="2"/>
          <w:sz w:val="22"/>
          <w:szCs w:val="22"/>
          <w:lang w:val="en-US" w:eastAsia="ko-KR"/>
        </w:rPr>
        <w:t>The l</w:t>
      </w:r>
      <w:r w:rsidR="00BD12EE">
        <w:rPr>
          <w:rFonts w:eastAsia="맑은 고딕"/>
          <w:kern w:val="2"/>
          <w:sz w:val="22"/>
          <w:szCs w:val="22"/>
          <w:lang w:val="en-US" w:eastAsia="ko-KR"/>
        </w:rPr>
        <w:t>ow-power receiver architectures for three waveform types, that is ASK (incl. OOK), FSK, and OFDMA, were studied</w:t>
      </w:r>
      <w:r w:rsidR="00082458">
        <w:rPr>
          <w:rFonts w:eastAsia="맑은 고딕"/>
          <w:kern w:val="2"/>
          <w:sz w:val="22"/>
          <w:szCs w:val="22"/>
          <w:lang w:val="en-US" w:eastAsia="ko-KR"/>
        </w:rPr>
        <w:t xml:space="preserve"> among which of particular usefulness for Ambient IoT would be </w:t>
      </w:r>
      <w:r w:rsidR="0079447E">
        <w:rPr>
          <w:rFonts w:eastAsia="맑은 고딕"/>
          <w:kern w:val="2"/>
          <w:sz w:val="22"/>
          <w:szCs w:val="22"/>
          <w:lang w:val="en-US" w:eastAsia="ko-KR"/>
        </w:rPr>
        <w:t xml:space="preserve">the three low-power receiver architectures for OOK waveform (listed below) as they are relatively lighter in terms of complexity and energy consumption compared to those </w:t>
      </w:r>
      <w:r w:rsidR="00BD12EE">
        <w:rPr>
          <w:rFonts w:eastAsia="맑은 고딕"/>
          <w:kern w:val="2"/>
          <w:sz w:val="22"/>
          <w:szCs w:val="22"/>
          <w:lang w:val="en-US" w:eastAsia="ko-KR"/>
        </w:rPr>
        <w:t>for other waveform types (FSK and</w:t>
      </w:r>
      <w:r w:rsidR="008E4861">
        <w:rPr>
          <w:rFonts w:eastAsia="맑은 고딕"/>
          <w:kern w:val="2"/>
          <w:sz w:val="22"/>
          <w:szCs w:val="22"/>
          <w:lang w:val="en-US" w:eastAsia="ko-KR"/>
        </w:rPr>
        <w:t xml:space="preserve"> OFDMA).</w:t>
      </w:r>
      <w:r w:rsidR="000A6E57">
        <w:rPr>
          <w:rFonts w:eastAsia="맑은 고딕"/>
          <w:kern w:val="2"/>
          <w:sz w:val="22"/>
          <w:szCs w:val="22"/>
          <w:lang w:val="en-US" w:eastAsia="ko-KR"/>
        </w:rPr>
        <w:t xml:space="preserve"> </w:t>
      </w:r>
    </w:p>
    <w:p w14:paraId="631DA12C"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Architec</w:t>
      </w:r>
      <w:r>
        <w:rPr>
          <w:rFonts w:eastAsia="맑은 고딕"/>
          <w:kern w:val="2"/>
          <w:sz w:val="22"/>
          <w:szCs w:val="22"/>
          <w:lang w:val="en-US" w:eastAsia="ko-KR"/>
        </w:rPr>
        <w:t>ture with RF envelope detection</w:t>
      </w:r>
    </w:p>
    <w:p w14:paraId="02BCF499"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Heterodyne architecture with IF envelope detection</w:t>
      </w:r>
    </w:p>
    <w:p w14:paraId="26003C5E"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Homodyne/zero-IF architecture with baseband envelope detection</w:t>
      </w:r>
    </w:p>
    <w:p w14:paraId="7FB80F40" w14:textId="4E0CDF18" w:rsidR="00A05B78" w:rsidRDefault="00C65A52"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If there is enough support, r</w:t>
      </w:r>
      <w:r w:rsidR="000A6E57">
        <w:rPr>
          <w:rFonts w:eastAsia="맑은 고딕"/>
          <w:kern w:val="2"/>
          <w:sz w:val="22"/>
          <w:szCs w:val="22"/>
          <w:lang w:val="en-US" w:eastAsia="ko-KR"/>
        </w:rPr>
        <w:t xml:space="preserve">eceiver architectures for FSK can also be studied </w:t>
      </w:r>
      <w:r w:rsidR="00F362EB">
        <w:rPr>
          <w:rFonts w:eastAsia="맑은 고딕"/>
          <w:kern w:val="2"/>
          <w:sz w:val="22"/>
          <w:szCs w:val="22"/>
          <w:lang w:val="en-US" w:eastAsia="ko-KR"/>
        </w:rPr>
        <w:t>with the understanding</w:t>
      </w:r>
      <w:r>
        <w:rPr>
          <w:rFonts w:eastAsia="맑은 고딕"/>
          <w:kern w:val="2"/>
          <w:sz w:val="22"/>
          <w:szCs w:val="22"/>
          <w:lang w:val="en-US" w:eastAsia="ko-KR"/>
        </w:rPr>
        <w:t xml:space="preserve"> that </w:t>
      </w:r>
      <w:r w:rsidR="004B43C1">
        <w:rPr>
          <w:rFonts w:eastAsia="맑은 고딕"/>
          <w:kern w:val="2"/>
          <w:sz w:val="22"/>
          <w:szCs w:val="22"/>
          <w:lang w:val="en-US" w:eastAsia="ko-KR"/>
        </w:rPr>
        <w:t xml:space="preserve">the </w:t>
      </w:r>
      <w:r>
        <w:rPr>
          <w:rFonts w:eastAsia="맑은 고딕"/>
          <w:kern w:val="2"/>
          <w:sz w:val="22"/>
          <w:szCs w:val="22"/>
          <w:lang w:val="en-US" w:eastAsia="ko-KR"/>
        </w:rPr>
        <w:t xml:space="preserve">increase </w:t>
      </w:r>
      <w:r w:rsidR="004B43C1">
        <w:rPr>
          <w:rFonts w:eastAsia="맑은 고딕"/>
          <w:kern w:val="2"/>
          <w:sz w:val="22"/>
          <w:szCs w:val="22"/>
          <w:lang w:val="en-US" w:eastAsia="ko-KR"/>
        </w:rPr>
        <w:t xml:space="preserve">in </w:t>
      </w:r>
      <w:r>
        <w:rPr>
          <w:rFonts w:eastAsia="맑은 고딕"/>
          <w:kern w:val="2"/>
          <w:sz w:val="22"/>
          <w:szCs w:val="22"/>
          <w:lang w:val="en-US" w:eastAsia="ko-KR"/>
        </w:rPr>
        <w:t xml:space="preserve">complexity </w:t>
      </w:r>
      <w:r w:rsidR="004B43C1">
        <w:rPr>
          <w:rFonts w:eastAsia="맑은 고딕"/>
          <w:kern w:val="2"/>
          <w:sz w:val="22"/>
          <w:szCs w:val="22"/>
          <w:lang w:val="en-US" w:eastAsia="ko-KR"/>
        </w:rPr>
        <w:t xml:space="preserve">or </w:t>
      </w:r>
      <w:r>
        <w:rPr>
          <w:rFonts w:eastAsia="맑은 고딕"/>
          <w:kern w:val="2"/>
          <w:sz w:val="22"/>
          <w:szCs w:val="22"/>
          <w:lang w:val="en-US" w:eastAsia="ko-KR"/>
        </w:rPr>
        <w:t xml:space="preserve">energy consumption </w:t>
      </w:r>
      <w:r w:rsidR="004B43C1">
        <w:rPr>
          <w:rFonts w:eastAsia="맑은 고딕"/>
          <w:kern w:val="2"/>
          <w:sz w:val="22"/>
          <w:szCs w:val="22"/>
          <w:lang w:val="en-US" w:eastAsia="ko-KR"/>
        </w:rPr>
        <w:t xml:space="preserve">would be moderate compared to </w:t>
      </w:r>
      <w:r>
        <w:rPr>
          <w:rFonts w:eastAsia="맑은 고딕"/>
          <w:kern w:val="2"/>
          <w:sz w:val="22"/>
          <w:szCs w:val="22"/>
          <w:lang w:val="en-US" w:eastAsia="ko-KR"/>
        </w:rPr>
        <w:t>OOK receivers.</w:t>
      </w:r>
    </w:p>
    <w:p w14:paraId="780D799E" w14:textId="4C57F438" w:rsidR="0016176F" w:rsidRDefault="008E4861" w:rsidP="008E486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362EB">
        <w:rPr>
          <w:rFonts w:eastAsia="맑은 고딕"/>
          <w:kern w:val="2"/>
          <w:sz w:val="22"/>
          <w:szCs w:val="22"/>
          <w:lang w:val="en-US" w:eastAsia="ko-KR"/>
        </w:rPr>
        <w:t>Referring to the</w:t>
      </w:r>
      <w:r>
        <w:rPr>
          <w:rFonts w:eastAsia="맑은 고딕"/>
          <w:kern w:val="2"/>
          <w:sz w:val="22"/>
          <w:szCs w:val="22"/>
          <w:lang w:val="en-US" w:eastAsia="ko-KR"/>
        </w:rPr>
        <w:t xml:space="preserve"> UHF passive RFID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_Ref159206463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[3]</w:t>
      </w:r>
      <w:r>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496627">
        <w:rPr>
          <w:rFonts w:eastAsia="맑은 고딕"/>
          <w:kern w:val="2"/>
          <w:sz w:val="22"/>
          <w:szCs w:val="22"/>
          <w:lang w:val="en-US" w:eastAsia="ko-KR"/>
        </w:rPr>
        <w:t>for DL (also called R=&gt;T)</w:t>
      </w:r>
      <w:r w:rsidR="00F362EB">
        <w:rPr>
          <w:rFonts w:eastAsia="맑은 고딕"/>
          <w:kern w:val="2"/>
          <w:sz w:val="22"/>
          <w:szCs w:val="22"/>
          <w:lang w:val="en-US" w:eastAsia="ko-KR"/>
        </w:rPr>
        <w:t>,</w:t>
      </w:r>
      <w:r w:rsidR="00496627">
        <w:rPr>
          <w:rFonts w:eastAsia="맑은 고딕"/>
          <w:kern w:val="2"/>
          <w:sz w:val="22"/>
          <w:szCs w:val="22"/>
          <w:lang w:val="en-US" w:eastAsia="ko-KR"/>
        </w:rPr>
        <w:t xml:space="preserve"> different types of ASK (OOK) waveforms are supported </w:t>
      </w:r>
      <w:r w:rsidR="00F362EB">
        <w:rPr>
          <w:rFonts w:eastAsia="맑은 고딕"/>
          <w:kern w:val="2"/>
          <w:sz w:val="22"/>
          <w:szCs w:val="22"/>
          <w:lang w:val="en-US" w:eastAsia="ko-KR"/>
        </w:rPr>
        <w:t xml:space="preserve">perhaps </w:t>
      </w:r>
      <w:r w:rsidR="00496627">
        <w:rPr>
          <w:rFonts w:eastAsia="맑은 고딕"/>
          <w:kern w:val="2"/>
          <w:sz w:val="22"/>
          <w:szCs w:val="22"/>
          <w:lang w:val="en-US" w:eastAsia="ko-KR"/>
        </w:rPr>
        <w:t xml:space="preserve">all relying on </w:t>
      </w:r>
      <w:r w:rsidR="0016176F">
        <w:rPr>
          <w:rFonts w:eastAsia="맑은 고딕"/>
          <w:kern w:val="2"/>
          <w:sz w:val="22"/>
          <w:szCs w:val="22"/>
          <w:lang w:val="en-US" w:eastAsia="ko-KR"/>
        </w:rPr>
        <w:t xml:space="preserve">the </w:t>
      </w:r>
      <w:r w:rsidR="00F362EB">
        <w:rPr>
          <w:rFonts w:eastAsia="맑은 고딕"/>
          <w:kern w:val="2"/>
          <w:sz w:val="22"/>
          <w:szCs w:val="22"/>
          <w:lang w:val="en-US" w:eastAsia="ko-KR"/>
        </w:rPr>
        <w:t xml:space="preserve">same </w:t>
      </w:r>
      <w:r w:rsidR="00496627">
        <w:rPr>
          <w:rFonts w:eastAsia="맑은 고딕"/>
          <w:kern w:val="2"/>
          <w:sz w:val="22"/>
          <w:szCs w:val="22"/>
          <w:lang w:val="en-US" w:eastAsia="ko-KR"/>
        </w:rPr>
        <w:t xml:space="preserve">low-complexity/low-power receiver architectures for ASK (OOK) waveform, which is similar to the case for LP-WUR. For UL, backscattered UL transmission </w:t>
      </w:r>
      <w:r w:rsidR="0016176F">
        <w:rPr>
          <w:rFonts w:eastAsia="맑은 고딕"/>
          <w:kern w:val="2"/>
          <w:sz w:val="22"/>
          <w:szCs w:val="22"/>
          <w:lang w:val="en-US" w:eastAsia="ko-KR"/>
        </w:rPr>
        <w:t xml:space="preserve">is supported with the waveform types selected by a Tag between ASK (OOK) and </w:t>
      </w:r>
      <w:r w:rsidR="00496627" w:rsidRPr="00496627">
        <w:rPr>
          <w:rFonts w:eastAsia="맑은 고딕"/>
          <w:kern w:val="2"/>
          <w:sz w:val="22"/>
          <w:szCs w:val="22"/>
          <w:lang w:val="en-US" w:eastAsia="ko-KR"/>
        </w:rPr>
        <w:t>PSK</w:t>
      </w:r>
      <w:r w:rsidR="0016176F">
        <w:rPr>
          <w:rFonts w:eastAsia="맑은 고딕"/>
          <w:kern w:val="2"/>
          <w:sz w:val="22"/>
          <w:szCs w:val="22"/>
          <w:lang w:val="en-US" w:eastAsia="ko-KR"/>
        </w:rPr>
        <w:t>. As we expect that there is no feasibility concern on supporting those components already</w:t>
      </w:r>
      <w:r w:rsidR="00702522">
        <w:rPr>
          <w:rFonts w:eastAsia="맑은 고딕"/>
          <w:kern w:val="2"/>
          <w:sz w:val="22"/>
          <w:szCs w:val="22"/>
          <w:lang w:val="en-US" w:eastAsia="ko-KR"/>
        </w:rPr>
        <w:t xml:space="preserve"> supported</w:t>
      </w:r>
      <w:r w:rsidR="0016176F">
        <w:rPr>
          <w:rFonts w:eastAsia="맑은 고딕"/>
          <w:kern w:val="2"/>
          <w:sz w:val="22"/>
          <w:szCs w:val="22"/>
          <w:lang w:val="en-US" w:eastAsia="ko-KR"/>
        </w:rPr>
        <w:t xml:space="preserve"> in UHF passive RFID for Ambient IoT devices, at least for UL, </w:t>
      </w:r>
      <w:r w:rsidR="003730EA">
        <w:rPr>
          <w:rFonts w:eastAsia="맑은 고딕"/>
          <w:kern w:val="2"/>
          <w:sz w:val="22"/>
          <w:szCs w:val="22"/>
          <w:lang w:val="en-US" w:eastAsia="ko-KR"/>
        </w:rPr>
        <w:t xml:space="preserve">ASK (incl. OOK) and </w:t>
      </w:r>
      <w:r w:rsidR="0016176F">
        <w:rPr>
          <w:rFonts w:eastAsia="맑은 고딕"/>
          <w:kern w:val="2"/>
          <w:sz w:val="22"/>
          <w:szCs w:val="22"/>
          <w:lang w:val="en-US" w:eastAsia="ko-KR"/>
        </w:rPr>
        <w:t>PSK modulation</w:t>
      </w:r>
      <w:r w:rsidR="003730EA">
        <w:rPr>
          <w:rFonts w:eastAsia="맑은 고딕"/>
          <w:kern w:val="2"/>
          <w:sz w:val="22"/>
          <w:szCs w:val="22"/>
          <w:lang w:val="en-US" w:eastAsia="ko-KR"/>
        </w:rPr>
        <w:t>s</w:t>
      </w:r>
      <w:r w:rsidR="0016176F">
        <w:rPr>
          <w:rFonts w:eastAsia="맑은 고딕"/>
          <w:kern w:val="2"/>
          <w:sz w:val="22"/>
          <w:szCs w:val="22"/>
          <w:lang w:val="en-US" w:eastAsia="ko-KR"/>
        </w:rPr>
        <w:t xml:space="preserve"> </w:t>
      </w:r>
      <w:r w:rsidR="00702522">
        <w:rPr>
          <w:rFonts w:eastAsia="맑은 고딕"/>
          <w:kern w:val="2"/>
          <w:sz w:val="22"/>
          <w:szCs w:val="22"/>
          <w:lang w:val="en-US" w:eastAsia="ko-KR"/>
        </w:rPr>
        <w:t>should</w:t>
      </w:r>
      <w:r w:rsidR="0016176F">
        <w:rPr>
          <w:rFonts w:eastAsia="맑은 고딕"/>
          <w:kern w:val="2"/>
          <w:sz w:val="22"/>
          <w:szCs w:val="22"/>
          <w:lang w:val="en-US" w:eastAsia="ko-KR"/>
        </w:rPr>
        <w:t xml:space="preserve"> be studied.</w:t>
      </w:r>
      <w:r w:rsidR="000B7C14">
        <w:rPr>
          <w:rFonts w:eastAsia="맑은 고딕"/>
          <w:kern w:val="2"/>
          <w:sz w:val="22"/>
          <w:szCs w:val="22"/>
          <w:lang w:val="en-US" w:eastAsia="ko-KR"/>
        </w:rPr>
        <w:t xml:space="preserve"> </w:t>
      </w:r>
      <w:r w:rsidR="00030F0C">
        <w:rPr>
          <w:rFonts w:eastAsia="맑은 고딕"/>
          <w:kern w:val="2"/>
          <w:sz w:val="22"/>
          <w:szCs w:val="22"/>
          <w:lang w:val="en-US" w:eastAsia="ko-KR"/>
        </w:rPr>
        <w:t>A</w:t>
      </w:r>
      <w:r w:rsidR="000B7C14">
        <w:rPr>
          <w:rFonts w:eastAsia="맑은 고딕"/>
          <w:kern w:val="2"/>
          <w:sz w:val="22"/>
          <w:szCs w:val="22"/>
          <w:lang w:val="en-US" w:eastAsia="ko-KR"/>
        </w:rPr>
        <w:t>s FSK has also</w:t>
      </w:r>
      <w:r w:rsidR="000B7C14" w:rsidRPr="000B7C14">
        <w:rPr>
          <w:rFonts w:eastAsia="맑은 고딕"/>
          <w:kern w:val="2"/>
          <w:sz w:val="22"/>
          <w:szCs w:val="22"/>
          <w:lang w:val="en-US" w:eastAsia="ko-KR"/>
        </w:rPr>
        <w:t xml:space="preserve"> </w:t>
      </w:r>
      <w:r w:rsidR="000B7C14">
        <w:rPr>
          <w:rFonts w:eastAsia="맑은 고딕"/>
          <w:kern w:val="2"/>
          <w:sz w:val="22"/>
          <w:szCs w:val="22"/>
          <w:lang w:val="en-US" w:eastAsia="ko-KR"/>
        </w:rPr>
        <w:t xml:space="preserve">been </w:t>
      </w:r>
      <w:r w:rsidR="000B7C14">
        <w:rPr>
          <w:rFonts w:eastAsia="맑은 고딕"/>
          <w:kern w:val="2"/>
          <w:sz w:val="22"/>
          <w:szCs w:val="22"/>
          <w:lang w:val="en-US" w:eastAsia="ko-KR"/>
        </w:rPr>
        <w:lastRenderedPageBreak/>
        <w:t xml:space="preserve">considered as a low-power/low-complexity modulation techniques, it can </w:t>
      </w:r>
      <w:r w:rsidR="00702522">
        <w:rPr>
          <w:rFonts w:eastAsia="맑은 고딕"/>
          <w:kern w:val="2"/>
          <w:sz w:val="22"/>
          <w:szCs w:val="22"/>
          <w:lang w:val="en-US" w:eastAsia="ko-KR"/>
        </w:rPr>
        <w:t xml:space="preserve">also </w:t>
      </w:r>
      <w:r w:rsidR="000B7C14">
        <w:rPr>
          <w:rFonts w:eastAsia="맑은 고딕"/>
          <w:kern w:val="2"/>
          <w:sz w:val="22"/>
          <w:szCs w:val="22"/>
          <w:lang w:val="en-US" w:eastAsia="ko-KR"/>
        </w:rPr>
        <w:t>be included in the study.</w:t>
      </w:r>
      <w:r w:rsidR="00030F0C">
        <w:rPr>
          <w:rFonts w:eastAsia="맑은 고딕"/>
          <w:kern w:val="2"/>
          <w:sz w:val="22"/>
          <w:szCs w:val="22"/>
          <w:lang w:val="en-US" w:eastAsia="ko-KR"/>
        </w:rPr>
        <w:t xml:space="preserve"> On the other hand, as there is an ongoing discussion on the variants of the binary FSK modulation schemes, we can wait for the progress in AI 9.4.2.1.</w:t>
      </w:r>
    </w:p>
    <w:p w14:paraId="7761BE58" w14:textId="03A82878" w:rsidR="003730EA" w:rsidRPr="00C73B84" w:rsidRDefault="003730EA" w:rsidP="003730E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C27B07">
        <w:rPr>
          <w:rFonts w:eastAsia="맑은 고딕"/>
          <w:b/>
          <w:i/>
          <w:kern w:val="2"/>
          <w:sz w:val="22"/>
          <w:szCs w:val="22"/>
          <w:lang w:val="en-US" w:eastAsia="ko-KR"/>
        </w:rPr>
        <w:t>3</w:t>
      </w:r>
      <w:r>
        <w:rPr>
          <w:rFonts w:eastAsia="맑은 고딕"/>
          <w:b/>
          <w:i/>
          <w:kern w:val="2"/>
          <w:sz w:val="22"/>
          <w:szCs w:val="22"/>
          <w:lang w:val="en-US" w:eastAsia="ko-KR"/>
        </w:rPr>
        <w:t xml:space="preserve">: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w:t>
      </w:r>
      <w:r>
        <w:rPr>
          <w:rFonts w:eastAsia="맑은 고딕"/>
          <w:b/>
          <w:i/>
          <w:kern w:val="2"/>
          <w:sz w:val="22"/>
          <w:szCs w:val="22"/>
          <w:lang w:val="en-US" w:eastAsia="ko-KR"/>
        </w:rPr>
        <w:t xml:space="preserve"> at least OOK receiver.</w:t>
      </w:r>
    </w:p>
    <w:p w14:paraId="2A3E1449" w14:textId="1E9A9E85" w:rsidR="00637E71" w:rsidRPr="00C73B84" w:rsidRDefault="00637E71" w:rsidP="00637E7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4</w:t>
      </w:r>
      <w:r>
        <w:rPr>
          <w:rFonts w:eastAsia="맑은 고딕"/>
          <w:b/>
          <w:i/>
          <w:kern w:val="2"/>
          <w:sz w:val="22"/>
          <w:szCs w:val="22"/>
          <w:lang w:val="en-US" w:eastAsia="ko-KR"/>
        </w:rPr>
        <w:t xml:space="preserve">: </w:t>
      </w:r>
      <w:r w:rsidRPr="00C73B84">
        <w:rPr>
          <w:rFonts w:eastAsia="맑은 고딕" w:hint="eastAsia"/>
          <w:b/>
          <w:i/>
          <w:kern w:val="2"/>
          <w:sz w:val="22"/>
          <w:szCs w:val="22"/>
          <w:lang w:val="en-US" w:eastAsia="ko-KR"/>
        </w:rPr>
        <w:t xml:space="preserve">For AmIoT </w:t>
      </w:r>
      <w:r w:rsidR="00070A9C">
        <w:rPr>
          <w:rFonts w:eastAsia="맑은 고딕"/>
          <w:b/>
          <w:i/>
          <w:kern w:val="2"/>
          <w:sz w:val="22"/>
          <w:szCs w:val="22"/>
          <w:lang w:val="en-US" w:eastAsia="ko-KR"/>
        </w:rPr>
        <w:t xml:space="preserve">(backscatter) </w:t>
      </w:r>
      <w:r>
        <w:rPr>
          <w:rFonts w:eastAsia="맑은 고딕"/>
          <w:b/>
          <w:i/>
          <w:kern w:val="2"/>
          <w:sz w:val="22"/>
          <w:szCs w:val="22"/>
          <w:lang w:val="en-US" w:eastAsia="ko-KR"/>
        </w:rPr>
        <w:t>transmitter</w:t>
      </w:r>
      <w:r w:rsidRPr="00C73B84">
        <w:rPr>
          <w:rFonts w:eastAsia="맑은 고딕" w:hint="eastAsia"/>
          <w:b/>
          <w:i/>
          <w:kern w:val="2"/>
          <w:sz w:val="22"/>
          <w:szCs w:val="22"/>
          <w:lang w:val="en-US" w:eastAsia="ko-KR"/>
        </w:rPr>
        <w:t xml:space="preserve"> architectures, study the following</w:t>
      </w:r>
      <w:r w:rsidR="005336D3">
        <w:rPr>
          <w:rFonts w:eastAsia="맑은 고딕"/>
          <w:b/>
          <w:i/>
          <w:kern w:val="2"/>
          <w:sz w:val="22"/>
          <w:szCs w:val="22"/>
          <w:lang w:val="en-US" w:eastAsia="ko-KR"/>
        </w:rPr>
        <w:t xml:space="preserve"> modulators</w:t>
      </w:r>
      <w:r w:rsidR="00BC622B">
        <w:rPr>
          <w:rFonts w:eastAsia="맑은 고딕"/>
          <w:b/>
          <w:i/>
          <w:kern w:val="2"/>
          <w:sz w:val="22"/>
          <w:szCs w:val="22"/>
          <w:lang w:val="en-US" w:eastAsia="ko-KR"/>
        </w:rPr>
        <w:t>:</w:t>
      </w:r>
    </w:p>
    <w:p w14:paraId="2A9CFD6D" w14:textId="2CC01056" w:rsidR="00637E71" w:rsidRPr="00C73B84" w:rsidRDefault="00637E71"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OOK</w:t>
      </w:r>
      <w:r w:rsidR="004B3CDF">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63B30E52" w14:textId="6C97A835" w:rsidR="00637E71" w:rsidRDefault="00070F3F"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Binary </w:t>
      </w:r>
      <w:r w:rsidR="00637E71">
        <w:rPr>
          <w:rFonts w:ascii="Times New Roman" w:eastAsia="맑은 고딕" w:hAnsi="Times New Roman"/>
          <w:b/>
          <w:i/>
          <w:kern w:val="2"/>
          <w:sz w:val="22"/>
          <w:szCs w:val="22"/>
          <w:lang w:val="en-US" w:eastAsia="ko-KR"/>
        </w:rPr>
        <w:t>PSK</w:t>
      </w:r>
      <w:r w:rsidR="004B3CDF">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7E1B8864" w14:textId="5D67CE8E" w:rsidR="00637E71" w:rsidRPr="00C73B84" w:rsidRDefault="00070F3F"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FFS: Binary </w:t>
      </w:r>
      <w:r w:rsidR="005336D3">
        <w:rPr>
          <w:rFonts w:ascii="Times New Roman" w:eastAsia="맑은 고딕" w:hAnsi="Times New Roman"/>
          <w:b/>
          <w:i/>
          <w:kern w:val="2"/>
          <w:sz w:val="22"/>
          <w:szCs w:val="22"/>
          <w:lang w:val="en-US" w:eastAsia="ko-KR"/>
        </w:rPr>
        <w:t>FSK</w:t>
      </w:r>
      <w:r w:rsidR="00070A9C" w:rsidRPr="00070A9C">
        <w:rPr>
          <w:rFonts w:ascii="Times New Roman" w:eastAsia="맑은 고딕" w:hAnsi="Times New Roman"/>
          <w:b/>
          <w:i/>
          <w:kern w:val="2"/>
          <w:sz w:val="22"/>
          <w:szCs w:val="22"/>
          <w:lang w:val="en-US" w:eastAsia="ko-KR"/>
        </w:rPr>
        <w:t xml:space="preserve"> </w:t>
      </w:r>
      <w:r w:rsidR="005336D3">
        <w:rPr>
          <w:rFonts w:ascii="Times New Roman" w:eastAsia="맑은 고딕" w:hAnsi="Times New Roman"/>
          <w:b/>
          <w:i/>
          <w:kern w:val="2"/>
          <w:sz w:val="22"/>
          <w:szCs w:val="22"/>
          <w:lang w:val="en-US" w:eastAsia="ko-KR"/>
        </w:rPr>
        <w:t>modulator</w:t>
      </w:r>
    </w:p>
    <w:p w14:paraId="58436739" w14:textId="08D03518" w:rsidR="00A17C8C" w:rsidRDefault="00A17C8C" w:rsidP="00C33423">
      <w:pPr>
        <w:spacing w:before="120" w:line="240" w:lineRule="auto"/>
        <w:ind w:left="0" w:firstLine="372"/>
        <w:rPr>
          <w:rFonts w:eastAsia="맑은 고딕"/>
          <w:kern w:val="2"/>
          <w:sz w:val="22"/>
          <w:szCs w:val="22"/>
          <w:lang w:val="en-US" w:eastAsia="ko-KR"/>
        </w:rPr>
      </w:pPr>
    </w:p>
    <w:p w14:paraId="15F86118" w14:textId="783541A3" w:rsidR="0053103D" w:rsidRDefault="00A17C8C" w:rsidP="00C334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Based on RAN plenary decision in RAN#103 on energy harvesting</w:t>
      </w:r>
      <w:r w:rsidR="00BA1F95">
        <w:rPr>
          <w:rFonts w:eastAsia="맑은 고딕"/>
          <w:kern w:val="2"/>
          <w:sz w:val="22"/>
          <w:szCs w:val="22"/>
          <w:lang w:val="en-US" w:eastAsia="ko-KR"/>
        </w:rPr>
        <w:t xml:space="preserve"> </w:t>
      </w:r>
      <w:r w:rsidR="00BA1F95">
        <w:rPr>
          <w:rFonts w:eastAsia="맑은 고딕"/>
          <w:kern w:val="2"/>
          <w:sz w:val="22"/>
          <w:szCs w:val="22"/>
          <w:lang w:val="en-US" w:eastAsia="ko-KR"/>
        </w:rPr>
        <w:fldChar w:fldCharType="begin"/>
      </w:r>
      <w:r w:rsidR="00BA1F95">
        <w:rPr>
          <w:rFonts w:eastAsia="맑은 고딕"/>
          <w:kern w:val="2"/>
          <w:sz w:val="22"/>
          <w:szCs w:val="22"/>
          <w:lang w:val="en-US" w:eastAsia="ko-KR"/>
        </w:rPr>
        <w:instrText xml:space="preserve"> REF _Ref163232557 \r \h </w:instrText>
      </w:r>
      <w:r w:rsidR="00BA1F95">
        <w:rPr>
          <w:rFonts w:eastAsia="맑은 고딕"/>
          <w:kern w:val="2"/>
          <w:sz w:val="22"/>
          <w:szCs w:val="22"/>
          <w:lang w:val="en-US" w:eastAsia="ko-KR"/>
        </w:rPr>
      </w:r>
      <w:r w:rsidR="00BA1F95">
        <w:rPr>
          <w:rFonts w:eastAsia="맑은 고딕"/>
          <w:kern w:val="2"/>
          <w:sz w:val="22"/>
          <w:szCs w:val="22"/>
          <w:lang w:val="en-US" w:eastAsia="ko-KR"/>
        </w:rPr>
        <w:fldChar w:fldCharType="separate"/>
      </w:r>
      <w:r w:rsidR="00BA1F95">
        <w:rPr>
          <w:rFonts w:eastAsia="맑은 고딕"/>
          <w:kern w:val="2"/>
          <w:sz w:val="22"/>
          <w:szCs w:val="22"/>
          <w:lang w:val="en-US" w:eastAsia="ko-KR"/>
        </w:rPr>
        <w:t>[4]</w:t>
      </w:r>
      <w:r w:rsidR="00BA1F95">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BA1F95">
        <w:rPr>
          <w:rFonts w:eastAsia="맑은 고딕"/>
          <w:kern w:val="2"/>
          <w:sz w:val="22"/>
          <w:szCs w:val="22"/>
          <w:lang w:val="en-US" w:eastAsia="ko-KR"/>
        </w:rPr>
        <w:t>which is “</w:t>
      </w:r>
      <w:r w:rsidR="00BA1F95" w:rsidRPr="00BA1F95">
        <w:rPr>
          <w:rFonts w:eastAsia="맑은 고딕"/>
          <w:kern w:val="2"/>
          <w:sz w:val="22"/>
          <w:szCs w:val="22"/>
          <w:lang w:val="en-US" w:eastAsia="ko-KR"/>
        </w:rPr>
        <w:t>The potential impact of energy harvesting on device availability for transmission and reception procedures can be considered for the study</w:t>
      </w:r>
      <w:r w:rsidR="00BA1F95">
        <w:rPr>
          <w:rFonts w:eastAsia="맑은 고딕"/>
          <w:kern w:val="2"/>
          <w:sz w:val="22"/>
          <w:szCs w:val="22"/>
          <w:lang w:val="en-US" w:eastAsia="ko-KR"/>
        </w:rPr>
        <w:t xml:space="preserve">”, </w:t>
      </w:r>
      <w:r w:rsidR="003730EA">
        <w:rPr>
          <w:rFonts w:eastAsia="맑은 고딕"/>
          <w:kern w:val="2"/>
          <w:sz w:val="22"/>
          <w:szCs w:val="22"/>
          <w:lang w:val="en-US" w:eastAsia="ko-KR"/>
        </w:rPr>
        <w:t xml:space="preserve">energy harvesting aspects should be studied in RAN1. As the energy harvesting time is also related to the energy storage capacity, the evaluation assumptions on the energy storage capacity for </w:t>
      </w:r>
      <w:r w:rsidR="0053103D">
        <w:rPr>
          <w:rFonts w:eastAsia="맑은 고딕"/>
          <w:kern w:val="2"/>
          <w:sz w:val="22"/>
          <w:szCs w:val="22"/>
          <w:lang w:val="en-US" w:eastAsia="ko-KR"/>
        </w:rPr>
        <w:t xml:space="preserve">devices </w:t>
      </w:r>
      <w:r w:rsidR="005512E1">
        <w:rPr>
          <w:rFonts w:eastAsia="맑은 고딕"/>
          <w:kern w:val="2"/>
          <w:sz w:val="22"/>
          <w:szCs w:val="22"/>
          <w:lang w:val="en-US" w:eastAsia="ko-KR"/>
        </w:rPr>
        <w:t xml:space="preserve">1/2a/2b </w:t>
      </w:r>
      <w:r w:rsidR="0053103D">
        <w:rPr>
          <w:rFonts w:eastAsia="맑은 고딕"/>
          <w:kern w:val="2"/>
          <w:sz w:val="22"/>
          <w:szCs w:val="22"/>
          <w:lang w:val="en-US" w:eastAsia="ko-KR"/>
        </w:rPr>
        <w:t>need to be discussed.</w:t>
      </w:r>
    </w:p>
    <w:p w14:paraId="0AAE4BF5" w14:textId="5F3F79AC" w:rsidR="00A17C8C" w:rsidRPr="00271BBF" w:rsidRDefault="00C73B84" w:rsidP="00271BB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5</w:t>
      </w:r>
      <w:r>
        <w:rPr>
          <w:rFonts w:eastAsia="맑은 고딕"/>
          <w:b/>
          <w:i/>
          <w:kern w:val="2"/>
          <w:sz w:val="22"/>
          <w:szCs w:val="22"/>
          <w:lang w:val="en-US" w:eastAsia="ko-KR"/>
        </w:rPr>
        <w:t xml:space="preserve">: </w:t>
      </w:r>
      <w:r w:rsidR="00E53217" w:rsidRPr="00E53217">
        <w:rPr>
          <w:rFonts w:eastAsia="맑은 고딕"/>
          <w:b/>
          <w:i/>
          <w:kern w:val="2"/>
          <w:sz w:val="22"/>
          <w:szCs w:val="22"/>
          <w:lang w:val="en-US" w:eastAsia="ko-KR"/>
        </w:rPr>
        <w:t>For RAN1 study purpose, consider RF energy harvesting time and its impact on device availability.</w:t>
      </w:r>
    </w:p>
    <w:p w14:paraId="0AAD68AC" w14:textId="212BB1CC" w:rsidR="00A17C8C" w:rsidRDefault="00A17C8C" w:rsidP="00A17C8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6</w:t>
      </w:r>
      <w:r>
        <w:rPr>
          <w:rFonts w:eastAsia="맑은 고딕"/>
          <w:b/>
          <w:i/>
          <w:kern w:val="2"/>
          <w:sz w:val="22"/>
          <w:szCs w:val="22"/>
          <w:lang w:val="en-US" w:eastAsia="ko-KR"/>
        </w:rPr>
        <w:t xml:space="preserve">: </w:t>
      </w:r>
      <w:r w:rsidRPr="00A17C8C">
        <w:rPr>
          <w:rFonts w:eastAsia="맑은 고딕"/>
          <w:b/>
          <w:i/>
          <w:kern w:val="2"/>
          <w:sz w:val="22"/>
          <w:szCs w:val="22"/>
          <w:lang w:val="en-US" w:eastAsia="ko-KR"/>
        </w:rPr>
        <w:t>Include in the study the case where different device types have different energy storage sizes.</w:t>
      </w:r>
    </w:p>
    <w:p w14:paraId="7936135D" w14:textId="77777777" w:rsidR="00A17C8C" w:rsidRPr="00271BBF" w:rsidRDefault="00A17C8C"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2C4B7BE8" w14:textId="2A91D052" w:rsidR="00A17C8C" w:rsidRPr="00271BBF" w:rsidRDefault="00A17C8C" w:rsidP="00271BBF">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46A6F43E" w14:textId="3A6FBBA8" w:rsidR="00A17C8C" w:rsidRDefault="00A17C8C" w:rsidP="00F705F0">
      <w:pPr>
        <w:spacing w:before="120" w:after="0" w:line="240" w:lineRule="auto"/>
        <w:ind w:left="0" w:firstLine="0"/>
        <w:rPr>
          <w:rFonts w:eastAsia="맑은 고딕"/>
          <w:b/>
          <w:kern w:val="2"/>
          <w:sz w:val="22"/>
          <w:szCs w:val="22"/>
          <w:lang w:val="en-US" w:eastAsia="ko-KR"/>
        </w:rPr>
      </w:pPr>
    </w:p>
    <w:p w14:paraId="08298E0C" w14:textId="28CDAD83" w:rsidR="00B31980" w:rsidRDefault="00B31980" w:rsidP="00B31980">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Recent study in </w:t>
      </w:r>
      <w:r w:rsidRPr="00B31980">
        <w:rPr>
          <w:rFonts w:eastAsia="맑은 고딕"/>
          <w:kern w:val="2"/>
          <w:sz w:val="22"/>
          <w:szCs w:val="22"/>
          <w:lang w:val="en-US" w:eastAsia="ko-KR"/>
        </w:rPr>
        <w:t>IEEE P802.11</w:t>
      </w:r>
      <w:r>
        <w:rPr>
          <w:rFonts w:eastAsia="맑은 고딕"/>
          <w:kern w:val="2"/>
          <w:sz w:val="22"/>
          <w:szCs w:val="22"/>
          <w:lang w:val="en-US" w:eastAsia="ko-KR"/>
        </w:rPr>
        <w:t xml:space="preserve"> on </w:t>
      </w:r>
      <w:r w:rsidRPr="00B31980">
        <w:rPr>
          <w:rFonts w:eastAsia="맑은 고딕"/>
          <w:kern w:val="2"/>
          <w:sz w:val="22"/>
          <w:szCs w:val="22"/>
          <w:lang w:val="en-US" w:eastAsia="ko-KR"/>
        </w:rPr>
        <w:t>AMP IoT devices in WLAN</w:t>
      </w:r>
      <w:r>
        <w:rPr>
          <w:rFonts w:eastAsia="맑은 고딕"/>
          <w:kern w:val="2"/>
          <w:sz w:val="22"/>
          <w:szCs w:val="22"/>
          <w:lang w:val="en-US" w:eastAsia="ko-KR"/>
        </w:rPr>
        <w:t xml:space="preserve"> reveals that for a device that has</w:t>
      </w:r>
      <w:r w:rsidRPr="00B31980">
        <w:rPr>
          <w:rFonts w:eastAsia="맑은 고딕"/>
          <w:kern w:val="2"/>
          <w:sz w:val="22"/>
          <w:szCs w:val="22"/>
          <w:lang w:val="en-US" w:eastAsia="ko-KR"/>
        </w:rPr>
        <w:t xml:space="preserve"> the capability of power storage and can work using the RF pow</w:t>
      </w:r>
      <w:r>
        <w:rPr>
          <w:rFonts w:eastAsia="맑은 고딕"/>
          <w:kern w:val="2"/>
          <w:sz w:val="22"/>
          <w:szCs w:val="22"/>
          <w:lang w:val="en-US" w:eastAsia="ko-KR"/>
        </w:rPr>
        <w:t xml:space="preserve">er that is harvested and stored, </w:t>
      </w:r>
      <w:r w:rsidRPr="00B31980">
        <w:rPr>
          <w:rFonts w:eastAsia="맑은 고딕"/>
          <w:kern w:val="2"/>
          <w:sz w:val="22"/>
          <w:szCs w:val="22"/>
          <w:lang w:val="en-US" w:eastAsia="ko-KR"/>
        </w:rPr>
        <w:t>the minimum received RF power can be relaxed to -30dBm.</w:t>
      </w:r>
      <w:r w:rsidR="00370D30">
        <w:rPr>
          <w:rFonts w:eastAsia="맑은 고딕"/>
          <w:kern w:val="2"/>
          <w:sz w:val="22"/>
          <w:szCs w:val="22"/>
          <w:lang w:val="en-US" w:eastAsia="ko-KR"/>
        </w:rPr>
        <w:t xml:space="preserve"> Taking into account the </w:t>
      </w:r>
      <w:r w:rsidR="00C01923">
        <w:rPr>
          <w:rFonts w:eastAsia="맑은 고딕"/>
          <w:kern w:val="2"/>
          <w:sz w:val="22"/>
          <w:szCs w:val="22"/>
          <w:lang w:val="en-US" w:eastAsia="ko-KR"/>
        </w:rPr>
        <w:t xml:space="preserve">device </w:t>
      </w:r>
      <w:r w:rsidR="00370D30">
        <w:rPr>
          <w:rFonts w:eastAsia="맑은 고딕"/>
          <w:kern w:val="2"/>
          <w:sz w:val="22"/>
          <w:szCs w:val="22"/>
          <w:lang w:val="en-US" w:eastAsia="ko-KR"/>
        </w:rPr>
        <w:t xml:space="preserve">technology advances </w:t>
      </w:r>
      <w:r w:rsidR="00C01923">
        <w:rPr>
          <w:rFonts w:eastAsia="맑은 고딕"/>
          <w:kern w:val="2"/>
          <w:sz w:val="22"/>
          <w:szCs w:val="22"/>
          <w:lang w:val="en-US" w:eastAsia="ko-KR"/>
        </w:rPr>
        <w:t xml:space="preserve">even if it may be slow, taking -35 to -30 as the typical RF EH sensitivity seems to be a reasonable compromise. </w:t>
      </w:r>
      <w:r w:rsidR="00565757">
        <w:rPr>
          <w:rFonts w:eastAsia="맑은 고딕"/>
          <w:kern w:val="2"/>
          <w:sz w:val="22"/>
          <w:szCs w:val="22"/>
          <w:lang w:val="en-US" w:eastAsia="ko-KR"/>
        </w:rPr>
        <w:t xml:space="preserve">We </w:t>
      </w:r>
      <w:r w:rsidR="005512E1">
        <w:rPr>
          <w:rFonts w:eastAsia="맑은 고딕"/>
          <w:kern w:val="2"/>
          <w:sz w:val="22"/>
          <w:szCs w:val="22"/>
          <w:lang w:val="en-US" w:eastAsia="ko-KR"/>
        </w:rPr>
        <w:t>may also</w:t>
      </w:r>
      <w:r w:rsidR="00565757">
        <w:rPr>
          <w:rFonts w:eastAsia="맑은 고딕"/>
          <w:kern w:val="2"/>
          <w:sz w:val="22"/>
          <w:szCs w:val="22"/>
          <w:lang w:val="en-US" w:eastAsia="ko-KR"/>
        </w:rPr>
        <w:t xml:space="preserve"> further check if the RF energy harvesting threshold can be different between device types.</w:t>
      </w:r>
    </w:p>
    <w:p w14:paraId="50449941" w14:textId="3517511F" w:rsidR="008D556A" w:rsidRDefault="008D556A" w:rsidP="008D556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4FFA">
        <w:rPr>
          <w:rFonts w:eastAsia="맑은 고딕"/>
          <w:b/>
          <w:i/>
          <w:kern w:val="2"/>
          <w:sz w:val="22"/>
          <w:szCs w:val="22"/>
          <w:lang w:val="en-US" w:eastAsia="ko-KR"/>
        </w:rPr>
        <w:t>7</w:t>
      </w:r>
      <w:r>
        <w:rPr>
          <w:rFonts w:eastAsia="맑은 고딕"/>
          <w:b/>
          <w:i/>
          <w:kern w:val="2"/>
          <w:sz w:val="22"/>
          <w:szCs w:val="22"/>
          <w:lang w:val="en-US" w:eastAsia="ko-KR"/>
        </w:rPr>
        <w:t>:</w:t>
      </w:r>
      <w:r w:rsidR="00D747F3">
        <w:rPr>
          <w:rFonts w:eastAsia="맑은 고딕"/>
          <w:b/>
          <w:i/>
          <w:kern w:val="2"/>
          <w:sz w:val="22"/>
          <w:szCs w:val="22"/>
          <w:lang w:val="en-US" w:eastAsia="ko-KR"/>
        </w:rPr>
        <w:t xml:space="preserve"> For AmIoT study,</w:t>
      </w:r>
      <w:r>
        <w:rPr>
          <w:rFonts w:eastAsia="맑은 고딕"/>
          <w:b/>
          <w:i/>
          <w:kern w:val="2"/>
          <w:sz w:val="22"/>
          <w:szCs w:val="22"/>
          <w:lang w:val="en-US" w:eastAsia="ko-KR"/>
        </w:rPr>
        <w:t xml:space="preserve"> </w:t>
      </w:r>
      <w:r w:rsidR="00D747F3">
        <w:rPr>
          <w:rFonts w:eastAsia="맑은 고딕"/>
          <w:b/>
          <w:i/>
          <w:kern w:val="2"/>
          <w:sz w:val="22"/>
          <w:szCs w:val="22"/>
          <w:lang w:val="en-US" w:eastAsia="ko-KR"/>
        </w:rPr>
        <w:t>assume</w:t>
      </w:r>
      <w:r w:rsidR="00D747F3" w:rsidRPr="00D747F3">
        <w:rPr>
          <w:rFonts w:eastAsia="맑은 고딕"/>
          <w:b/>
          <w:i/>
          <w:kern w:val="2"/>
          <w:sz w:val="22"/>
          <w:szCs w:val="22"/>
          <w:lang w:val="en-US" w:eastAsia="ko-KR"/>
        </w:rPr>
        <w:t xml:space="preserve"> RF en</w:t>
      </w:r>
      <w:r w:rsidR="00D747F3">
        <w:rPr>
          <w:rFonts w:eastAsia="맑은 고딕"/>
          <w:b/>
          <w:i/>
          <w:kern w:val="2"/>
          <w:sz w:val="22"/>
          <w:szCs w:val="22"/>
          <w:lang w:val="en-US" w:eastAsia="ko-KR"/>
        </w:rPr>
        <w:t xml:space="preserve">ergy harvesting sensitivity of </w:t>
      </w:r>
      <w:r w:rsidR="00C01923">
        <w:rPr>
          <w:rFonts w:eastAsia="맑은 고딕"/>
          <w:b/>
          <w:i/>
          <w:kern w:val="2"/>
          <w:sz w:val="22"/>
          <w:szCs w:val="22"/>
          <w:lang w:val="en-US" w:eastAsia="ko-KR"/>
        </w:rPr>
        <w:t xml:space="preserve">-35 to </w:t>
      </w:r>
      <w:r w:rsidR="001F20DE">
        <w:rPr>
          <w:rFonts w:eastAsia="맑은 고딕"/>
          <w:b/>
          <w:i/>
          <w:kern w:val="2"/>
          <w:sz w:val="22"/>
          <w:szCs w:val="22"/>
          <w:lang w:val="en-US" w:eastAsia="ko-KR"/>
        </w:rPr>
        <w:t>-</w:t>
      </w:r>
      <w:r w:rsidR="00D747F3">
        <w:rPr>
          <w:rFonts w:eastAsia="맑은 고딕"/>
          <w:b/>
          <w:i/>
          <w:kern w:val="2"/>
          <w:sz w:val="22"/>
          <w:szCs w:val="22"/>
          <w:lang w:val="en-US" w:eastAsia="ko-KR"/>
        </w:rPr>
        <w:t>30</w:t>
      </w:r>
      <w:r w:rsidR="00D747F3" w:rsidRPr="00D747F3">
        <w:rPr>
          <w:rFonts w:eastAsia="맑은 고딕"/>
          <w:b/>
          <w:i/>
          <w:kern w:val="2"/>
          <w:sz w:val="22"/>
          <w:szCs w:val="22"/>
          <w:lang w:val="en-US" w:eastAsia="ko-KR"/>
        </w:rPr>
        <w:t xml:space="preserve"> dBm.</w:t>
      </w:r>
    </w:p>
    <w:p w14:paraId="6C89541A" w14:textId="75887AB4" w:rsidR="005512E1" w:rsidRPr="00D773D1" w:rsidRDefault="005512E1" w:rsidP="005512E1">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014D39C2" w14:textId="060B6082" w:rsidR="00A17C8C" w:rsidRDefault="00A17C8C" w:rsidP="00F705F0">
      <w:pPr>
        <w:spacing w:before="120" w:after="0" w:line="240" w:lineRule="auto"/>
        <w:ind w:left="0" w:firstLine="0"/>
        <w:rPr>
          <w:rFonts w:eastAsia="맑은 고딕"/>
          <w:b/>
          <w:kern w:val="2"/>
          <w:sz w:val="22"/>
          <w:szCs w:val="22"/>
          <w:lang w:val="en-US" w:eastAsia="ko-KR"/>
        </w:rPr>
      </w:pPr>
    </w:p>
    <w:p w14:paraId="3DFEDC58" w14:textId="591D5CB8" w:rsidR="00DD6196" w:rsidRDefault="00DD6196" w:rsidP="00C019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In RAN1#117 </w:t>
      </w:r>
      <w:r w:rsidRPr="008F643F">
        <w:rPr>
          <w:rFonts w:eastAsia="맑은 고딕"/>
          <w:kern w:val="2"/>
          <w:sz w:val="22"/>
          <w:szCs w:val="22"/>
          <w:lang w:val="en-US" w:eastAsia="ko-KR"/>
        </w:rPr>
        <w:t xml:space="preserve">meeting, we agreed on the template for capturing descriptions on clock/LO. We summarize our views on </w:t>
      </w:r>
      <w:r>
        <w:rPr>
          <w:rFonts w:eastAsia="맑은 고딕"/>
          <w:kern w:val="2"/>
          <w:sz w:val="22"/>
          <w:szCs w:val="22"/>
          <w:lang w:val="en-US" w:eastAsia="ko-KR"/>
        </w:rPr>
        <w:t>the</w:t>
      </w:r>
      <w:r w:rsidRPr="008F643F">
        <w:rPr>
          <w:rFonts w:eastAsia="맑은 고딕"/>
          <w:kern w:val="2"/>
          <w:sz w:val="22"/>
          <w:szCs w:val="22"/>
          <w:lang w:val="en-US" w:eastAsia="ko-KR"/>
        </w:rPr>
        <w:t xml:space="preserve"> clock/LO in </w:t>
      </w:r>
      <w:r w:rsidRPr="008F643F">
        <w:rPr>
          <w:rFonts w:eastAsia="맑은 고딕"/>
          <w:kern w:val="2"/>
          <w:sz w:val="22"/>
          <w:szCs w:val="22"/>
          <w:lang w:val="en-US" w:eastAsia="ko-KR"/>
        </w:rPr>
        <w:fldChar w:fldCharType="begin"/>
      </w:r>
      <w:r w:rsidRPr="008F643F">
        <w:rPr>
          <w:rFonts w:eastAsia="맑은 고딕"/>
          <w:kern w:val="2"/>
          <w:sz w:val="22"/>
          <w:szCs w:val="22"/>
          <w:lang w:val="en-US" w:eastAsia="ko-KR"/>
        </w:rPr>
        <w:instrText xml:space="preserve"> REF _Ref174146514 \h </w:instrText>
      </w:r>
      <w:r w:rsidRPr="008F643F">
        <w:rPr>
          <w:rFonts w:eastAsia="맑은 고딕"/>
          <w:kern w:val="2"/>
          <w:sz w:val="22"/>
          <w:szCs w:val="22"/>
          <w:lang w:val="en-US" w:eastAsia="ko-KR"/>
        </w:rPr>
      </w:r>
      <w:r>
        <w:rPr>
          <w:rFonts w:eastAsia="맑은 고딕"/>
          <w:kern w:val="2"/>
          <w:sz w:val="22"/>
          <w:szCs w:val="22"/>
          <w:lang w:val="en-US" w:eastAsia="ko-KR"/>
        </w:rPr>
        <w:instrText xml:space="preserve"> \* MERGEFORMAT </w:instrText>
      </w:r>
      <w:r w:rsidRPr="008F643F">
        <w:rPr>
          <w:rFonts w:eastAsia="맑은 고딕"/>
          <w:kern w:val="2"/>
          <w:sz w:val="22"/>
          <w:szCs w:val="22"/>
          <w:lang w:val="en-US" w:eastAsia="ko-KR"/>
        </w:rPr>
        <w:fldChar w:fldCharType="separate"/>
      </w:r>
      <w:r w:rsidRPr="008F643F">
        <w:rPr>
          <w:sz w:val="22"/>
          <w:szCs w:val="22"/>
        </w:rPr>
        <w:t xml:space="preserve">Table </w:t>
      </w:r>
      <w:r w:rsidRPr="008F643F">
        <w:rPr>
          <w:noProof/>
          <w:sz w:val="22"/>
          <w:szCs w:val="22"/>
        </w:rPr>
        <w:t>2</w:t>
      </w:r>
      <w:r w:rsidRPr="008F643F">
        <w:rPr>
          <w:rFonts w:eastAsia="맑은 고딕"/>
          <w:kern w:val="2"/>
          <w:sz w:val="22"/>
          <w:szCs w:val="22"/>
          <w:lang w:val="en-US" w:eastAsia="ko-KR"/>
        </w:rPr>
        <w:fldChar w:fldCharType="end"/>
      </w:r>
      <w:r w:rsidRPr="008F643F">
        <w:rPr>
          <w:rFonts w:eastAsia="맑은 고딕"/>
          <w:kern w:val="2"/>
          <w:sz w:val="22"/>
          <w:szCs w:val="22"/>
          <w:lang w:val="en-US" w:eastAsia="ko-KR"/>
        </w:rPr>
        <w:t>.</w:t>
      </w:r>
    </w:p>
    <w:p w14:paraId="74B55951" w14:textId="2EE2F814" w:rsidR="00DD6196" w:rsidRPr="008F643F" w:rsidRDefault="00DD6196" w:rsidP="008F643F">
      <w:pPr>
        <w:pStyle w:val="af"/>
        <w:keepNext/>
        <w:jc w:val="center"/>
        <w:rPr>
          <w:b w:val="0"/>
        </w:rPr>
      </w:pPr>
      <w:bookmarkStart w:id="5" w:name="_Ref174146514"/>
      <w:r w:rsidRPr="008F643F">
        <w:rPr>
          <w:b w:val="0"/>
        </w:rPr>
        <w:lastRenderedPageBreak/>
        <w:t xml:space="preserve">Table </w:t>
      </w:r>
      <w:r w:rsidRPr="008F643F">
        <w:rPr>
          <w:b w:val="0"/>
        </w:rPr>
        <w:fldChar w:fldCharType="begin"/>
      </w:r>
      <w:r w:rsidRPr="008F643F">
        <w:rPr>
          <w:b w:val="0"/>
        </w:rPr>
        <w:instrText xml:space="preserve"> SEQ Table \* ARABIC </w:instrText>
      </w:r>
      <w:r w:rsidRPr="008F643F">
        <w:rPr>
          <w:b w:val="0"/>
        </w:rPr>
        <w:fldChar w:fldCharType="separate"/>
      </w:r>
      <w:r w:rsidRPr="008F643F">
        <w:rPr>
          <w:b w:val="0"/>
          <w:noProof/>
        </w:rPr>
        <w:t>2</w:t>
      </w:r>
      <w:r w:rsidRPr="008F643F">
        <w:rPr>
          <w:b w:val="0"/>
        </w:rPr>
        <w:fldChar w:fldCharType="end"/>
      </w:r>
      <w:bookmarkEnd w:id="5"/>
      <w:r>
        <w:rPr>
          <w:b w:val="0"/>
        </w:rPr>
        <w:t xml:space="preserve"> T</w:t>
      </w:r>
      <w:r w:rsidRPr="00DD6196">
        <w:rPr>
          <w:b w:val="0"/>
        </w:rPr>
        <w:t>emplate for capturing descriptions on clock/LO</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65"/>
        <w:gridCol w:w="1108"/>
        <w:gridCol w:w="1012"/>
        <w:gridCol w:w="789"/>
        <w:gridCol w:w="1322"/>
        <w:gridCol w:w="1493"/>
        <w:gridCol w:w="1343"/>
        <w:gridCol w:w="1391"/>
        <w:tblGridChange w:id="6">
          <w:tblGrid>
            <w:gridCol w:w="1165"/>
            <w:gridCol w:w="1108"/>
            <w:gridCol w:w="1012"/>
            <w:gridCol w:w="789"/>
            <w:gridCol w:w="1322"/>
            <w:gridCol w:w="1493"/>
            <w:gridCol w:w="1343"/>
            <w:gridCol w:w="1391"/>
          </w:tblGrid>
        </w:tblGridChange>
      </w:tblGrid>
      <w:tr w:rsidR="00DD6196" w:rsidRPr="008F643F" w14:paraId="7EFA3505" w14:textId="77777777" w:rsidTr="00DD6196">
        <w:trPr>
          <w:trHeight w:val="259"/>
        </w:trPr>
        <w:tc>
          <w:tcPr>
            <w:tcW w:w="6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8BC32C5" w14:textId="77777777" w:rsidR="00DD6196" w:rsidRPr="008F643F" w:rsidRDefault="00DD6196" w:rsidP="00DD6196">
            <w:pPr>
              <w:spacing w:before="0" w:after="0" w:line="240" w:lineRule="auto"/>
              <w:ind w:left="0" w:firstLine="0"/>
              <w:jc w:val="left"/>
              <w:rPr>
                <w:rFonts w:eastAsia="바탕"/>
                <w:lang w:val="en-US" w:eastAsia="zh-CN"/>
              </w:rPr>
            </w:pPr>
          </w:p>
        </w:tc>
        <w:tc>
          <w:tcPr>
            <w:tcW w:w="5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6F48714"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Purpose</w:t>
            </w:r>
          </w:p>
        </w:tc>
        <w:tc>
          <w:tcPr>
            <w:tcW w:w="526" w:type="pct"/>
            <w:tcBorders>
              <w:top w:val="single" w:sz="6" w:space="0" w:color="auto"/>
              <w:left w:val="single" w:sz="6" w:space="0" w:color="auto"/>
              <w:bottom w:val="single" w:sz="6" w:space="0" w:color="auto"/>
              <w:right w:val="single" w:sz="6" w:space="0" w:color="auto"/>
            </w:tcBorders>
            <w:shd w:val="clear" w:color="auto" w:fill="auto"/>
          </w:tcPr>
          <w:p w14:paraId="1DEF1077" w14:textId="77777777" w:rsidR="00DD6196" w:rsidRPr="008F643F" w:rsidRDefault="00DD6196" w:rsidP="00DD6196">
            <w:pPr>
              <w:spacing w:before="0" w:after="0" w:line="240" w:lineRule="auto"/>
              <w:ind w:left="91" w:firstLine="0"/>
              <w:jc w:val="left"/>
              <w:rPr>
                <w:rFonts w:eastAsia="바탕"/>
                <w:lang w:val="en-US" w:eastAsia="zh-CN"/>
              </w:rPr>
            </w:pPr>
            <w:r w:rsidRPr="008F643F">
              <w:rPr>
                <w:rFonts w:eastAsia="바탕"/>
                <w:lang w:val="en-US" w:eastAsia="zh-CN"/>
              </w:rPr>
              <w:t>Applicable</w:t>
            </w:r>
          </w:p>
          <w:p w14:paraId="775764FE" w14:textId="77777777" w:rsidR="00DD6196" w:rsidRPr="008F643F" w:rsidRDefault="00DD6196" w:rsidP="00DD6196">
            <w:pPr>
              <w:spacing w:before="0" w:after="0" w:line="240" w:lineRule="auto"/>
              <w:ind w:left="91" w:firstLine="0"/>
              <w:jc w:val="left"/>
              <w:rPr>
                <w:rFonts w:eastAsia="바탕"/>
                <w:lang w:val="en-US" w:eastAsia="zh-CN"/>
              </w:rPr>
            </w:pPr>
            <w:r w:rsidRPr="008F643F">
              <w:rPr>
                <w:rFonts w:eastAsia="바탕"/>
                <w:lang w:val="en-US" w:eastAsia="zh-CN"/>
              </w:rPr>
              <w:t>device types</w:t>
            </w:r>
          </w:p>
        </w:tc>
        <w:tc>
          <w:tcPr>
            <w:tcW w:w="410" w:type="pct"/>
            <w:tcBorders>
              <w:top w:val="single" w:sz="6" w:space="0" w:color="auto"/>
              <w:left w:val="single" w:sz="6" w:space="0" w:color="auto"/>
              <w:bottom w:val="single" w:sz="6" w:space="0" w:color="auto"/>
              <w:right w:val="single" w:sz="6" w:space="0" w:color="auto"/>
            </w:tcBorders>
            <w:shd w:val="clear" w:color="auto" w:fill="auto"/>
          </w:tcPr>
          <w:p w14:paraId="6ECA5437" w14:textId="77777777" w:rsidR="00DD6196" w:rsidRPr="008F643F" w:rsidRDefault="00DD6196" w:rsidP="00DD6196">
            <w:pPr>
              <w:spacing w:before="0" w:after="0" w:line="240" w:lineRule="auto"/>
              <w:ind w:left="80" w:firstLine="0"/>
              <w:jc w:val="left"/>
              <w:rPr>
                <w:rFonts w:eastAsia="바탕"/>
                <w:lang w:val="en-US" w:eastAsia="zh-CN"/>
              </w:rPr>
            </w:pPr>
            <w:r w:rsidRPr="008F643F">
              <w:rPr>
                <w:rFonts w:eastAsia="바탕"/>
                <w:lang w:val="en-US" w:eastAsia="zh-CN"/>
              </w:rPr>
              <w:t>Clock</w:t>
            </w:r>
          </w:p>
          <w:p w14:paraId="630DAA34" w14:textId="77777777" w:rsidR="00DD6196" w:rsidRPr="008F643F" w:rsidRDefault="00DD6196" w:rsidP="00DD6196">
            <w:pPr>
              <w:spacing w:before="0" w:after="0" w:line="240" w:lineRule="auto"/>
              <w:ind w:left="80" w:firstLine="0"/>
              <w:jc w:val="left"/>
              <w:rPr>
                <w:rFonts w:eastAsia="바탕"/>
                <w:lang w:val="en-US" w:eastAsia="zh-CN"/>
              </w:rPr>
            </w:pPr>
            <w:r w:rsidRPr="008F643F">
              <w:rPr>
                <w:rFonts w:eastAsia="바탕"/>
                <w:lang w:val="en-US" w:eastAsia="zh-CN"/>
              </w:rPr>
              <w:t>speed</w:t>
            </w:r>
          </w:p>
        </w:tc>
        <w:tc>
          <w:tcPr>
            <w:tcW w:w="68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E478035"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 xml:space="preserve">Power </w:t>
            </w:r>
            <w:r w:rsidRPr="008F643F">
              <w:rPr>
                <w:rFonts w:eastAsia="바탕"/>
                <w:lang w:val="en-US" w:eastAsia="zh-CN"/>
              </w:rPr>
              <w:br/>
              <w:t>consumption</w:t>
            </w:r>
          </w:p>
        </w:tc>
        <w:tc>
          <w:tcPr>
            <w:tcW w:w="7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80E39A3"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[Initial clock</w:t>
            </w:r>
          </w:p>
          <w:p w14:paraId="14C5E787"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Accuracy]</w:t>
            </w:r>
          </w:p>
        </w:tc>
        <w:tc>
          <w:tcPr>
            <w:tcW w:w="698" w:type="pct"/>
            <w:tcBorders>
              <w:top w:val="single" w:sz="6" w:space="0" w:color="auto"/>
              <w:left w:val="single" w:sz="6" w:space="0" w:color="auto"/>
              <w:bottom w:val="single" w:sz="6" w:space="0" w:color="auto"/>
              <w:right w:val="single" w:sz="6" w:space="0" w:color="auto"/>
            </w:tcBorders>
            <w:shd w:val="clear" w:color="auto" w:fill="auto"/>
          </w:tcPr>
          <w:p w14:paraId="074FDA32" w14:textId="77777777" w:rsidR="00DD6196" w:rsidRPr="008F643F" w:rsidRDefault="00DD6196" w:rsidP="00DD6196">
            <w:pPr>
              <w:spacing w:before="0" w:after="0" w:line="240" w:lineRule="auto"/>
              <w:ind w:left="80" w:firstLine="0"/>
              <w:jc w:val="left"/>
              <w:rPr>
                <w:rFonts w:eastAsia="바탕"/>
                <w:lang w:val="en-US" w:eastAsia="zh-CN"/>
              </w:rPr>
            </w:pPr>
            <w:r w:rsidRPr="008F643F">
              <w:rPr>
                <w:rFonts w:eastAsia="바탕"/>
                <w:lang w:val="en-US" w:eastAsia="zh-CN"/>
              </w:rPr>
              <w:t xml:space="preserve">[Accuracy after </w:t>
            </w:r>
          </w:p>
          <w:p w14:paraId="1D7273D4" w14:textId="77777777" w:rsidR="00DD6196" w:rsidRPr="008F643F" w:rsidRDefault="00DD6196" w:rsidP="00DD6196">
            <w:pPr>
              <w:spacing w:before="0" w:after="0" w:line="240" w:lineRule="auto"/>
              <w:ind w:left="80" w:firstLine="0"/>
              <w:jc w:val="left"/>
              <w:rPr>
                <w:rFonts w:eastAsia="바탕"/>
                <w:lang w:val="en-US" w:eastAsia="ko-KR"/>
              </w:rPr>
            </w:pPr>
            <w:r w:rsidRPr="008F643F">
              <w:rPr>
                <w:rFonts w:eastAsia="바탕"/>
                <w:lang w:val="en-US" w:eastAsia="zh-CN"/>
              </w:rPr>
              <w:t xml:space="preserve">clock </w:t>
            </w:r>
            <w:r w:rsidRPr="008F643F">
              <w:rPr>
                <w:rFonts w:eastAsia="바탕"/>
                <w:lang w:val="en-US" w:eastAsia="ko-KR"/>
              </w:rPr>
              <w:t>sync]</w:t>
            </w:r>
          </w:p>
        </w:tc>
        <w:tc>
          <w:tcPr>
            <w:tcW w:w="724" w:type="pct"/>
            <w:tcBorders>
              <w:top w:val="single" w:sz="6" w:space="0" w:color="auto"/>
              <w:left w:val="single" w:sz="6" w:space="0" w:color="auto"/>
              <w:bottom w:val="single" w:sz="6" w:space="0" w:color="auto"/>
              <w:right w:val="single" w:sz="6" w:space="0" w:color="auto"/>
            </w:tcBorders>
            <w:shd w:val="clear" w:color="auto" w:fill="auto"/>
          </w:tcPr>
          <w:p w14:paraId="4AD24051" w14:textId="77777777" w:rsidR="00DD6196" w:rsidRPr="008F643F" w:rsidRDefault="00DD6196" w:rsidP="00DD6196">
            <w:pPr>
              <w:spacing w:before="0" w:after="0" w:line="240" w:lineRule="auto"/>
              <w:ind w:left="80" w:firstLine="0"/>
              <w:jc w:val="left"/>
              <w:rPr>
                <w:rFonts w:eastAsia="바탕"/>
                <w:highlight w:val="yellow"/>
                <w:lang w:val="en-US" w:eastAsia="zh-CN"/>
              </w:rPr>
            </w:pPr>
            <w:r w:rsidRPr="008F643F">
              <w:rPr>
                <w:rFonts w:eastAsia="바탕"/>
                <w:lang w:val="en-US" w:eastAsia="zh-CN"/>
              </w:rPr>
              <w:t>[Clock drift]</w:t>
            </w:r>
          </w:p>
        </w:tc>
      </w:tr>
      <w:tr w:rsidR="00DD6196" w:rsidRPr="008F643F" w14:paraId="123BB24A" w14:textId="77777777" w:rsidTr="00DD6196">
        <w:trPr>
          <w:trHeight w:val="717"/>
        </w:trPr>
        <w:tc>
          <w:tcPr>
            <w:tcW w:w="6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FD0F999"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Purpose #1 of the clock</w:t>
            </w:r>
          </w:p>
        </w:tc>
        <w:tc>
          <w:tcPr>
            <w:tcW w:w="5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F045B4A" w14:textId="77777777" w:rsidR="00DD6196" w:rsidRPr="008F643F" w:rsidRDefault="00DD6196" w:rsidP="00DD6196">
            <w:pPr>
              <w:spacing w:before="0" w:after="0" w:line="240" w:lineRule="auto"/>
              <w:ind w:left="0" w:firstLine="0"/>
              <w:jc w:val="left"/>
              <w:rPr>
                <w:rFonts w:eastAsia="바탕"/>
                <w:lang w:val="en-US" w:eastAsia="ko-KR"/>
              </w:rPr>
            </w:pPr>
            <w:r w:rsidRPr="008F643F">
              <w:rPr>
                <w:rFonts w:eastAsia="바탕"/>
                <w:lang w:val="en-US" w:eastAsia="ko-KR"/>
              </w:rPr>
              <w:t>Sampling, frequency shift, carrier frequency gen, etc.</w:t>
            </w:r>
          </w:p>
        </w:tc>
        <w:tc>
          <w:tcPr>
            <w:tcW w:w="526" w:type="pct"/>
            <w:tcBorders>
              <w:top w:val="single" w:sz="6" w:space="0" w:color="auto"/>
              <w:left w:val="single" w:sz="6" w:space="0" w:color="auto"/>
              <w:bottom w:val="single" w:sz="6" w:space="0" w:color="auto"/>
              <w:right w:val="single" w:sz="6" w:space="0" w:color="auto"/>
            </w:tcBorders>
            <w:shd w:val="clear" w:color="auto" w:fill="auto"/>
          </w:tcPr>
          <w:p w14:paraId="152F17A0" w14:textId="77777777" w:rsidR="00DD6196" w:rsidRPr="008F643F" w:rsidRDefault="00DD6196" w:rsidP="00DD6196">
            <w:pPr>
              <w:spacing w:before="0" w:after="0" w:line="240" w:lineRule="auto"/>
              <w:ind w:left="91" w:firstLine="0"/>
              <w:jc w:val="left"/>
              <w:rPr>
                <w:rFonts w:eastAsia="바탕"/>
                <w:lang w:val="en-US" w:eastAsia="ko-KR"/>
              </w:rPr>
            </w:pPr>
            <w:r w:rsidRPr="008F643F">
              <w:rPr>
                <w:rFonts w:eastAsia="바탕"/>
                <w:lang w:val="en-US" w:eastAsia="ko-KR"/>
              </w:rPr>
              <w:t>Device 1/2a/2b</w:t>
            </w:r>
          </w:p>
        </w:tc>
        <w:tc>
          <w:tcPr>
            <w:tcW w:w="410" w:type="pct"/>
            <w:tcBorders>
              <w:top w:val="single" w:sz="6" w:space="0" w:color="auto"/>
              <w:left w:val="single" w:sz="6" w:space="0" w:color="auto"/>
              <w:bottom w:val="single" w:sz="6" w:space="0" w:color="auto"/>
              <w:right w:val="single" w:sz="6" w:space="0" w:color="auto"/>
            </w:tcBorders>
            <w:shd w:val="clear" w:color="auto" w:fill="auto"/>
          </w:tcPr>
          <w:p w14:paraId="4AAA24C6" w14:textId="77777777" w:rsidR="00DD6196" w:rsidRPr="008F643F" w:rsidRDefault="00DD6196" w:rsidP="00DD6196">
            <w:pPr>
              <w:spacing w:before="0" w:after="0" w:line="240" w:lineRule="auto"/>
              <w:ind w:left="80" w:firstLine="0"/>
              <w:jc w:val="left"/>
              <w:rPr>
                <w:rFonts w:eastAsia="바탕"/>
                <w:lang w:val="en-US" w:eastAsia="ko-KR"/>
              </w:rPr>
            </w:pPr>
            <w:r w:rsidRPr="008F643F">
              <w:rPr>
                <w:rFonts w:eastAsia="바탕"/>
                <w:lang w:val="en-US" w:eastAsia="ko-KR"/>
              </w:rPr>
              <w:t>A few MHz (e.g., 1.92 MHz)</w:t>
            </w:r>
          </w:p>
        </w:tc>
        <w:tc>
          <w:tcPr>
            <w:tcW w:w="68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519CFD" w14:textId="77777777" w:rsidR="00DD6196" w:rsidRPr="008F643F" w:rsidRDefault="00DD6196" w:rsidP="00DD6196">
            <w:pPr>
              <w:spacing w:before="0" w:after="0" w:line="240" w:lineRule="auto"/>
              <w:ind w:left="0" w:firstLine="0"/>
              <w:jc w:val="left"/>
              <w:rPr>
                <w:rFonts w:eastAsia="바탕"/>
                <w:lang w:val="en-US" w:eastAsia="ko-KR"/>
              </w:rPr>
            </w:pPr>
            <w:r w:rsidRPr="008F643F">
              <w:rPr>
                <w:rFonts w:eastAsia="바탕"/>
                <w:lang w:val="en-US" w:eastAsia="ko-KR"/>
              </w:rPr>
              <w:t>&lt; 1 uW</w:t>
            </w:r>
          </w:p>
        </w:tc>
        <w:tc>
          <w:tcPr>
            <w:tcW w:w="7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20086AD" w14:textId="77777777" w:rsidR="00DD6196" w:rsidRPr="008F643F" w:rsidRDefault="00DD6196" w:rsidP="00DD6196">
            <w:pPr>
              <w:spacing w:before="0" w:after="0" w:line="240" w:lineRule="auto"/>
              <w:ind w:left="0" w:firstLine="0"/>
              <w:jc w:val="left"/>
              <w:rPr>
                <w:rFonts w:eastAsia="바탕"/>
                <w:lang w:val="en-US" w:eastAsia="ko-KR"/>
              </w:rPr>
            </w:pPr>
            <w:r w:rsidRPr="008F643F">
              <w:rPr>
                <w:rFonts w:eastAsia="바탕"/>
                <w:lang w:val="en-US" w:eastAsia="ko-KR"/>
              </w:rPr>
              <w:t>[10^4 ~ 10^5] ppm</w:t>
            </w:r>
          </w:p>
        </w:tc>
        <w:tc>
          <w:tcPr>
            <w:tcW w:w="698" w:type="pct"/>
            <w:tcBorders>
              <w:top w:val="single" w:sz="6" w:space="0" w:color="auto"/>
              <w:left w:val="single" w:sz="6" w:space="0" w:color="auto"/>
              <w:bottom w:val="single" w:sz="6" w:space="0" w:color="auto"/>
              <w:right w:val="single" w:sz="6" w:space="0" w:color="auto"/>
            </w:tcBorders>
            <w:shd w:val="clear" w:color="auto" w:fill="auto"/>
          </w:tcPr>
          <w:p w14:paraId="493B82EC" w14:textId="77777777" w:rsidR="00DD6196" w:rsidRPr="008F643F" w:rsidRDefault="00DD6196" w:rsidP="00DD6196">
            <w:pPr>
              <w:spacing w:before="0" w:after="0" w:line="240" w:lineRule="auto"/>
              <w:ind w:left="80" w:firstLine="0"/>
              <w:jc w:val="left"/>
              <w:rPr>
                <w:rFonts w:eastAsia="바탕"/>
                <w:lang w:val="en-US" w:eastAsia="zh-CN"/>
              </w:rPr>
            </w:pPr>
          </w:p>
        </w:tc>
        <w:tc>
          <w:tcPr>
            <w:tcW w:w="724" w:type="pct"/>
            <w:tcBorders>
              <w:top w:val="single" w:sz="6" w:space="0" w:color="auto"/>
              <w:left w:val="single" w:sz="6" w:space="0" w:color="auto"/>
              <w:bottom w:val="single" w:sz="6" w:space="0" w:color="auto"/>
              <w:right w:val="single" w:sz="6" w:space="0" w:color="auto"/>
            </w:tcBorders>
          </w:tcPr>
          <w:p w14:paraId="0B1A7D0A" w14:textId="77777777" w:rsidR="00DD6196" w:rsidRPr="008F643F" w:rsidRDefault="00DD6196" w:rsidP="00DD6196">
            <w:pPr>
              <w:spacing w:before="0" w:after="0" w:line="240" w:lineRule="auto"/>
              <w:ind w:left="80" w:firstLine="0"/>
              <w:jc w:val="left"/>
              <w:rPr>
                <w:rFonts w:eastAsia="바탕"/>
                <w:lang w:val="en-US" w:eastAsia="ko-KR"/>
              </w:rPr>
            </w:pPr>
          </w:p>
        </w:tc>
      </w:tr>
      <w:tr w:rsidR="00DD6196" w:rsidRPr="008F643F" w14:paraId="648904F5" w14:textId="77777777" w:rsidTr="00DD6196">
        <w:trPr>
          <w:trHeight w:val="115"/>
        </w:trPr>
        <w:tc>
          <w:tcPr>
            <w:tcW w:w="6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338991"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Purpose #N of the clock</w:t>
            </w:r>
          </w:p>
        </w:tc>
        <w:tc>
          <w:tcPr>
            <w:tcW w:w="5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F313A7F" w14:textId="77777777" w:rsidR="00DD6196" w:rsidRPr="008F643F" w:rsidRDefault="00DD6196" w:rsidP="00DD6196">
            <w:pPr>
              <w:spacing w:before="0" w:after="0" w:line="240" w:lineRule="auto"/>
              <w:ind w:left="0" w:firstLine="0"/>
              <w:jc w:val="left"/>
              <w:rPr>
                <w:rFonts w:eastAsia="바탕"/>
                <w:lang w:val="en-US" w:eastAsia="ko-KR"/>
              </w:rPr>
            </w:pPr>
            <w:r w:rsidRPr="008F643F">
              <w:rPr>
                <w:rFonts w:eastAsia="바탕"/>
                <w:lang w:val="en-US" w:eastAsia="ko-KR"/>
              </w:rPr>
              <w:t>[memory refresh (if needed), clock counting]</w:t>
            </w:r>
          </w:p>
        </w:tc>
        <w:tc>
          <w:tcPr>
            <w:tcW w:w="526" w:type="pct"/>
            <w:tcBorders>
              <w:top w:val="single" w:sz="6" w:space="0" w:color="auto"/>
              <w:left w:val="single" w:sz="6" w:space="0" w:color="auto"/>
              <w:bottom w:val="single" w:sz="6" w:space="0" w:color="auto"/>
              <w:right w:val="single" w:sz="6" w:space="0" w:color="auto"/>
            </w:tcBorders>
            <w:shd w:val="clear" w:color="auto" w:fill="auto"/>
          </w:tcPr>
          <w:p w14:paraId="0E9DE42B" w14:textId="77777777" w:rsidR="00DD6196" w:rsidRPr="008F643F" w:rsidRDefault="00DD6196" w:rsidP="00DD6196">
            <w:pPr>
              <w:spacing w:before="0" w:after="0" w:line="240" w:lineRule="auto"/>
              <w:ind w:left="91" w:firstLine="0"/>
              <w:jc w:val="left"/>
              <w:rPr>
                <w:rFonts w:eastAsia="바탕"/>
                <w:lang w:val="en-US" w:eastAsia="ko-KR"/>
              </w:rPr>
            </w:pPr>
            <w:r w:rsidRPr="008F643F">
              <w:rPr>
                <w:rFonts w:eastAsia="바탕"/>
                <w:lang w:val="en-US" w:eastAsia="ko-KR"/>
              </w:rPr>
              <w:t>[Device 1/2a/2b]</w:t>
            </w:r>
          </w:p>
        </w:tc>
        <w:tc>
          <w:tcPr>
            <w:tcW w:w="410" w:type="pct"/>
            <w:tcBorders>
              <w:top w:val="single" w:sz="6" w:space="0" w:color="auto"/>
              <w:left w:val="single" w:sz="6" w:space="0" w:color="auto"/>
              <w:bottom w:val="single" w:sz="6" w:space="0" w:color="auto"/>
              <w:right w:val="single" w:sz="6" w:space="0" w:color="auto"/>
            </w:tcBorders>
            <w:shd w:val="clear" w:color="auto" w:fill="auto"/>
          </w:tcPr>
          <w:p w14:paraId="5A470AC7" w14:textId="77777777" w:rsidR="00DD6196" w:rsidRPr="008F643F" w:rsidRDefault="00DD6196" w:rsidP="00DD6196">
            <w:pPr>
              <w:spacing w:before="0" w:after="0" w:line="240" w:lineRule="auto"/>
              <w:ind w:left="80" w:firstLine="0"/>
              <w:jc w:val="left"/>
              <w:rPr>
                <w:rFonts w:eastAsia="바탕"/>
                <w:lang w:val="en-US" w:eastAsia="ko-KR"/>
              </w:rPr>
            </w:pPr>
            <w:r w:rsidRPr="008F643F">
              <w:rPr>
                <w:rFonts w:eastAsia="바탕"/>
                <w:lang w:val="en-US" w:eastAsia="ko-KR"/>
              </w:rPr>
              <w:t>&lt;&lt; 1 MHz</w:t>
            </w:r>
          </w:p>
        </w:tc>
        <w:tc>
          <w:tcPr>
            <w:tcW w:w="68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275673B" w14:textId="77777777" w:rsidR="00DD6196" w:rsidRPr="008F643F" w:rsidRDefault="00DD6196" w:rsidP="00DD6196">
            <w:pPr>
              <w:spacing w:before="0" w:after="0" w:line="240" w:lineRule="auto"/>
              <w:ind w:left="0" w:firstLine="0"/>
              <w:jc w:val="left"/>
              <w:rPr>
                <w:rFonts w:eastAsia="바탕"/>
                <w:lang w:val="en-US" w:eastAsia="ko-KR"/>
              </w:rPr>
            </w:pPr>
            <w:r w:rsidRPr="008F643F">
              <w:rPr>
                <w:rFonts w:eastAsia="바탕"/>
                <w:lang w:val="en-US" w:eastAsia="ko-KR"/>
              </w:rPr>
              <w:t>&lt;&lt; 1 uW</w:t>
            </w:r>
          </w:p>
        </w:tc>
        <w:tc>
          <w:tcPr>
            <w:tcW w:w="7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D0634B4"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[10^4 ~ 10^5] ppm</w:t>
            </w:r>
          </w:p>
        </w:tc>
        <w:tc>
          <w:tcPr>
            <w:tcW w:w="698" w:type="pct"/>
            <w:tcBorders>
              <w:top w:val="single" w:sz="6" w:space="0" w:color="auto"/>
              <w:left w:val="single" w:sz="6" w:space="0" w:color="auto"/>
              <w:bottom w:val="single" w:sz="6" w:space="0" w:color="auto"/>
              <w:right w:val="single" w:sz="6" w:space="0" w:color="auto"/>
            </w:tcBorders>
            <w:shd w:val="clear" w:color="auto" w:fill="auto"/>
          </w:tcPr>
          <w:p w14:paraId="12209105" w14:textId="77777777" w:rsidR="00DD6196" w:rsidRPr="008F643F" w:rsidRDefault="00DD6196" w:rsidP="00DD6196">
            <w:pPr>
              <w:spacing w:before="0" w:after="0" w:line="240" w:lineRule="auto"/>
              <w:ind w:left="80" w:firstLine="0"/>
              <w:jc w:val="left"/>
              <w:rPr>
                <w:rFonts w:eastAsia="바탕"/>
                <w:lang w:val="en-US" w:eastAsia="zh-CN"/>
              </w:rPr>
            </w:pPr>
          </w:p>
        </w:tc>
        <w:tc>
          <w:tcPr>
            <w:tcW w:w="724" w:type="pct"/>
            <w:tcBorders>
              <w:top w:val="single" w:sz="6" w:space="0" w:color="auto"/>
              <w:left w:val="single" w:sz="6" w:space="0" w:color="auto"/>
              <w:bottom w:val="single" w:sz="6" w:space="0" w:color="auto"/>
              <w:right w:val="single" w:sz="6" w:space="0" w:color="auto"/>
            </w:tcBorders>
          </w:tcPr>
          <w:p w14:paraId="06682611" w14:textId="77777777" w:rsidR="00DD6196" w:rsidRPr="008F643F" w:rsidRDefault="00DD6196" w:rsidP="00DD6196">
            <w:pPr>
              <w:spacing w:before="0" w:after="0" w:line="240" w:lineRule="auto"/>
              <w:ind w:left="80" w:firstLine="0"/>
              <w:jc w:val="left"/>
              <w:rPr>
                <w:rFonts w:eastAsia="바탕"/>
                <w:lang w:val="en-US" w:eastAsia="ko-KR"/>
              </w:rPr>
            </w:pPr>
          </w:p>
        </w:tc>
      </w:tr>
      <w:tr w:rsidR="00DD6196" w:rsidRPr="008F643F" w14:paraId="32155AA7" w14:textId="77777777" w:rsidTr="00DD6196">
        <w:trPr>
          <w:trHeight w:val="22"/>
        </w:trPr>
        <w:tc>
          <w:tcPr>
            <w:tcW w:w="6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7902057" w14:textId="77777777" w:rsidR="00DD6196" w:rsidRPr="008F643F" w:rsidRDefault="00DD6196" w:rsidP="00DD6196">
            <w:pPr>
              <w:spacing w:before="0" w:after="0" w:line="240" w:lineRule="auto"/>
              <w:ind w:left="0" w:firstLine="0"/>
              <w:jc w:val="left"/>
              <w:rPr>
                <w:rFonts w:eastAsia="바탕"/>
                <w:lang w:val="en-US" w:eastAsia="zh-CN"/>
              </w:rPr>
            </w:pPr>
            <w:r w:rsidRPr="008F643F">
              <w:rPr>
                <w:rFonts w:eastAsia="바탕"/>
                <w:lang w:val="en-US" w:eastAsia="zh-CN"/>
              </w:rPr>
              <w:t>Etc</w:t>
            </w:r>
          </w:p>
        </w:tc>
        <w:tc>
          <w:tcPr>
            <w:tcW w:w="5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F3594AD" w14:textId="77777777" w:rsidR="00DD6196" w:rsidRPr="008F643F" w:rsidRDefault="00DD6196" w:rsidP="00DD6196">
            <w:pPr>
              <w:spacing w:before="0" w:after="0" w:line="240" w:lineRule="auto"/>
              <w:ind w:left="0" w:firstLine="0"/>
              <w:jc w:val="left"/>
              <w:rPr>
                <w:rFonts w:eastAsia="바탕"/>
                <w:lang w:val="en-US" w:eastAsia="zh-CN"/>
              </w:rPr>
            </w:pPr>
          </w:p>
        </w:tc>
        <w:tc>
          <w:tcPr>
            <w:tcW w:w="526" w:type="pct"/>
            <w:tcBorders>
              <w:top w:val="single" w:sz="6" w:space="0" w:color="auto"/>
              <w:left w:val="single" w:sz="6" w:space="0" w:color="auto"/>
              <w:bottom w:val="single" w:sz="6" w:space="0" w:color="auto"/>
              <w:right w:val="single" w:sz="6" w:space="0" w:color="auto"/>
            </w:tcBorders>
            <w:shd w:val="clear" w:color="auto" w:fill="auto"/>
          </w:tcPr>
          <w:p w14:paraId="7595A06A" w14:textId="77777777" w:rsidR="00DD6196" w:rsidRPr="008F643F" w:rsidRDefault="00DD6196" w:rsidP="00DD6196">
            <w:pPr>
              <w:spacing w:before="0" w:after="0" w:line="240" w:lineRule="auto"/>
              <w:ind w:left="91" w:firstLine="0"/>
              <w:jc w:val="left"/>
              <w:rPr>
                <w:rFonts w:eastAsia="바탕"/>
                <w:lang w:val="en-US" w:eastAsia="zh-CN"/>
              </w:rPr>
            </w:pPr>
          </w:p>
        </w:tc>
        <w:tc>
          <w:tcPr>
            <w:tcW w:w="410" w:type="pct"/>
            <w:tcBorders>
              <w:top w:val="single" w:sz="6" w:space="0" w:color="auto"/>
              <w:left w:val="single" w:sz="6" w:space="0" w:color="auto"/>
              <w:bottom w:val="single" w:sz="6" w:space="0" w:color="auto"/>
              <w:right w:val="single" w:sz="6" w:space="0" w:color="auto"/>
            </w:tcBorders>
            <w:shd w:val="clear" w:color="auto" w:fill="auto"/>
          </w:tcPr>
          <w:p w14:paraId="0837EE2F" w14:textId="77777777" w:rsidR="00DD6196" w:rsidRPr="008F643F" w:rsidRDefault="00DD6196" w:rsidP="00DD6196">
            <w:pPr>
              <w:spacing w:before="0" w:after="0" w:line="240" w:lineRule="auto"/>
              <w:ind w:left="80" w:hanging="80"/>
              <w:jc w:val="left"/>
              <w:rPr>
                <w:rFonts w:eastAsia="바탕"/>
                <w:lang w:val="en-US" w:eastAsia="zh-CN"/>
              </w:rPr>
            </w:pPr>
          </w:p>
        </w:tc>
        <w:tc>
          <w:tcPr>
            <w:tcW w:w="68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4B9354C" w14:textId="77777777" w:rsidR="00DD6196" w:rsidRPr="008F643F" w:rsidRDefault="00DD6196" w:rsidP="00DD6196">
            <w:pPr>
              <w:spacing w:before="0" w:after="0" w:line="240" w:lineRule="auto"/>
              <w:ind w:left="0" w:firstLine="0"/>
              <w:jc w:val="left"/>
              <w:rPr>
                <w:rFonts w:eastAsia="바탕"/>
                <w:lang w:val="en-US" w:eastAsia="zh-CN"/>
              </w:rPr>
            </w:pPr>
          </w:p>
        </w:tc>
        <w:tc>
          <w:tcPr>
            <w:tcW w:w="7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03E959A" w14:textId="77777777" w:rsidR="00DD6196" w:rsidRPr="008F643F" w:rsidRDefault="00DD6196" w:rsidP="00DD6196">
            <w:pPr>
              <w:spacing w:before="0" w:after="0" w:line="240" w:lineRule="auto"/>
              <w:ind w:left="0" w:firstLine="0"/>
              <w:jc w:val="left"/>
              <w:rPr>
                <w:rFonts w:eastAsia="바탕"/>
                <w:lang w:val="en-US" w:eastAsia="zh-CN"/>
              </w:rPr>
            </w:pPr>
          </w:p>
        </w:tc>
        <w:tc>
          <w:tcPr>
            <w:tcW w:w="698" w:type="pct"/>
            <w:tcBorders>
              <w:top w:val="single" w:sz="6" w:space="0" w:color="auto"/>
              <w:left w:val="single" w:sz="6" w:space="0" w:color="auto"/>
              <w:bottom w:val="single" w:sz="6" w:space="0" w:color="auto"/>
              <w:right w:val="single" w:sz="6" w:space="0" w:color="auto"/>
            </w:tcBorders>
            <w:shd w:val="clear" w:color="auto" w:fill="auto"/>
          </w:tcPr>
          <w:p w14:paraId="6BFE0B7C" w14:textId="77777777" w:rsidR="00DD6196" w:rsidRPr="008F643F" w:rsidRDefault="00DD6196" w:rsidP="00DD6196">
            <w:pPr>
              <w:spacing w:before="0" w:after="0" w:line="240" w:lineRule="auto"/>
              <w:ind w:left="80" w:firstLine="0"/>
              <w:jc w:val="left"/>
              <w:rPr>
                <w:rFonts w:eastAsia="바탕"/>
                <w:lang w:val="en-US" w:eastAsia="zh-CN"/>
              </w:rPr>
            </w:pPr>
          </w:p>
        </w:tc>
        <w:tc>
          <w:tcPr>
            <w:tcW w:w="724" w:type="pct"/>
            <w:tcBorders>
              <w:top w:val="single" w:sz="6" w:space="0" w:color="auto"/>
              <w:left w:val="single" w:sz="6" w:space="0" w:color="auto"/>
              <w:bottom w:val="single" w:sz="6" w:space="0" w:color="auto"/>
              <w:right w:val="single" w:sz="6" w:space="0" w:color="auto"/>
            </w:tcBorders>
          </w:tcPr>
          <w:p w14:paraId="0C0B8C63" w14:textId="77777777" w:rsidR="00DD6196" w:rsidRPr="008F643F" w:rsidRDefault="00DD6196" w:rsidP="00DD6196">
            <w:pPr>
              <w:spacing w:before="0" w:after="0" w:line="240" w:lineRule="auto"/>
              <w:ind w:left="80" w:firstLine="0"/>
              <w:jc w:val="left"/>
              <w:rPr>
                <w:rFonts w:eastAsia="바탕"/>
                <w:lang w:val="en-US" w:eastAsia="zh-CN"/>
              </w:rPr>
            </w:pPr>
          </w:p>
        </w:tc>
      </w:tr>
    </w:tbl>
    <w:p w14:paraId="6DD03186" w14:textId="5EF6B52D" w:rsidR="00DD6196" w:rsidRDefault="00DD6196" w:rsidP="008F643F">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On the number of clocks, </w:t>
      </w:r>
      <w:r>
        <w:rPr>
          <w:rFonts w:eastAsia="맑은 고딕"/>
          <w:kern w:val="2"/>
          <w:sz w:val="22"/>
          <w:szCs w:val="22"/>
          <w:lang w:val="en-US" w:eastAsia="ko-KR"/>
        </w:rPr>
        <w:t xml:space="preserve">we think max </w:t>
      </w:r>
      <w:r w:rsidRPr="00DD6196">
        <w:rPr>
          <w:rFonts w:eastAsia="맑은 고딕"/>
          <w:kern w:val="2"/>
          <w:sz w:val="22"/>
          <w:szCs w:val="22"/>
          <w:lang w:val="en-US" w:eastAsia="ko-KR"/>
        </w:rPr>
        <w:t xml:space="preserve">2 clocks per device </w:t>
      </w:r>
      <w:r>
        <w:rPr>
          <w:rFonts w:eastAsia="맑은 고딕"/>
          <w:kern w:val="2"/>
          <w:sz w:val="22"/>
          <w:szCs w:val="22"/>
          <w:lang w:val="en-US" w:eastAsia="ko-KR"/>
        </w:rPr>
        <w:t>suffices for the study. Details of how the two clocks, if supported, are derived should be left to device implementation. The f</w:t>
      </w:r>
      <w:r w:rsidRPr="00DD6196">
        <w:rPr>
          <w:rFonts w:eastAsia="맑은 고딕"/>
          <w:kern w:val="2"/>
          <w:sz w:val="22"/>
          <w:szCs w:val="22"/>
          <w:lang w:val="en-US" w:eastAsia="ko-KR"/>
        </w:rPr>
        <w:t xml:space="preserve">irst (main) clock with the frequency of a few (e.g., 1.92) MHz </w:t>
      </w:r>
      <w:r>
        <w:rPr>
          <w:rFonts w:eastAsia="맑은 고딕"/>
          <w:kern w:val="2"/>
          <w:sz w:val="22"/>
          <w:szCs w:val="22"/>
          <w:lang w:val="en-US" w:eastAsia="ko-KR"/>
        </w:rPr>
        <w:t xml:space="preserve">is </w:t>
      </w:r>
      <w:r w:rsidRPr="00DD6196">
        <w:rPr>
          <w:rFonts w:eastAsia="맑은 고딕"/>
          <w:kern w:val="2"/>
          <w:sz w:val="22"/>
          <w:szCs w:val="22"/>
          <w:lang w:val="en-US" w:eastAsia="ko-KR"/>
        </w:rPr>
        <w:t>for power consuming operations including sampling, frequency shift, carrier frequency generation, etc.</w:t>
      </w:r>
      <w:r>
        <w:rPr>
          <w:rFonts w:eastAsia="맑은 고딕"/>
          <w:kern w:val="2"/>
          <w:sz w:val="22"/>
          <w:szCs w:val="22"/>
          <w:lang w:val="en-US" w:eastAsia="ko-KR"/>
        </w:rPr>
        <w:t xml:space="preserve"> The second clock </w:t>
      </w:r>
      <w:r w:rsidR="00B356E0">
        <w:rPr>
          <w:rFonts w:eastAsia="맑은 고딕"/>
          <w:kern w:val="2"/>
          <w:sz w:val="22"/>
          <w:szCs w:val="22"/>
          <w:lang w:val="en-US" w:eastAsia="ko-KR"/>
        </w:rPr>
        <w:t xml:space="preserve">perhaps with </w:t>
      </w:r>
      <w:r w:rsidRPr="00DD6196">
        <w:rPr>
          <w:rFonts w:eastAsia="맑은 고딕"/>
          <w:kern w:val="2"/>
          <w:sz w:val="22"/>
          <w:szCs w:val="22"/>
          <w:lang w:val="en-US" w:eastAsia="ko-KR"/>
        </w:rPr>
        <w:t xml:space="preserve">the frequency much smaller than 1 MHz </w:t>
      </w:r>
      <w:r w:rsidR="00B356E0">
        <w:rPr>
          <w:rFonts w:eastAsia="맑은 고딕"/>
          <w:kern w:val="2"/>
          <w:sz w:val="22"/>
          <w:szCs w:val="22"/>
          <w:lang w:val="en-US" w:eastAsia="ko-KR"/>
        </w:rPr>
        <w:t xml:space="preserve">may be needed </w:t>
      </w:r>
      <w:r w:rsidRPr="00DD6196">
        <w:rPr>
          <w:rFonts w:eastAsia="맑은 고딕"/>
          <w:kern w:val="2"/>
          <w:sz w:val="22"/>
          <w:szCs w:val="22"/>
          <w:lang w:val="en-US" w:eastAsia="ko-KR"/>
        </w:rPr>
        <w:t>for low</w:t>
      </w:r>
      <w:r w:rsidR="00B356E0">
        <w:rPr>
          <w:rFonts w:eastAsia="맑은 고딕"/>
          <w:kern w:val="2"/>
          <w:sz w:val="22"/>
          <w:szCs w:val="22"/>
          <w:lang w:val="en-US" w:eastAsia="ko-KR"/>
        </w:rPr>
        <w:t>-</w:t>
      </w:r>
      <w:r w:rsidRPr="00DD6196">
        <w:rPr>
          <w:rFonts w:eastAsia="맑은 고딕"/>
          <w:kern w:val="2"/>
          <w:sz w:val="22"/>
          <w:szCs w:val="22"/>
          <w:lang w:val="en-US" w:eastAsia="ko-KR"/>
        </w:rPr>
        <w:t>power operations including memory refresh (if needed), clock counting for duty-cycle based operation (if supported), etc.</w:t>
      </w:r>
    </w:p>
    <w:p w14:paraId="08010944" w14:textId="476E75D2" w:rsidR="00B356E0" w:rsidRDefault="00B356E0" w:rsidP="00B356E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8: </w:t>
      </w:r>
      <w:r>
        <w:rPr>
          <w:rFonts w:eastAsia="맑은 고딕"/>
          <w:b/>
          <w:i/>
          <w:kern w:val="2"/>
          <w:sz w:val="22"/>
          <w:szCs w:val="22"/>
          <w:lang w:val="en-US" w:eastAsia="ko-KR"/>
        </w:rPr>
        <w:t xml:space="preserve">Consider our description on </w:t>
      </w:r>
      <w:r w:rsidRPr="008F643F">
        <w:rPr>
          <w:rFonts w:eastAsia="맑은 고딕"/>
          <w:b/>
          <w:i/>
          <w:kern w:val="2"/>
          <w:sz w:val="22"/>
          <w:szCs w:val="22"/>
          <w:lang w:val="en-US" w:eastAsia="ko-KR"/>
        </w:rPr>
        <w:t xml:space="preserve">clock/LO in </w:t>
      </w:r>
      <w:r w:rsidRPr="008F643F">
        <w:rPr>
          <w:rFonts w:eastAsia="맑은 고딕"/>
          <w:b/>
          <w:i/>
          <w:kern w:val="2"/>
          <w:sz w:val="22"/>
          <w:szCs w:val="22"/>
          <w:lang w:val="en-US" w:eastAsia="ko-KR"/>
        </w:rPr>
        <w:fldChar w:fldCharType="begin"/>
      </w:r>
      <w:r w:rsidRPr="008F643F">
        <w:rPr>
          <w:rFonts w:eastAsia="맑은 고딕"/>
          <w:b/>
          <w:i/>
          <w:kern w:val="2"/>
          <w:sz w:val="22"/>
          <w:szCs w:val="22"/>
          <w:lang w:val="en-US" w:eastAsia="ko-KR"/>
        </w:rPr>
        <w:instrText xml:space="preserve"> REF _Ref174146514 \h </w:instrText>
      </w:r>
      <w:r w:rsidRPr="008F643F">
        <w:rPr>
          <w:rFonts w:eastAsia="맑은 고딕"/>
          <w:b/>
          <w:i/>
          <w:kern w:val="2"/>
          <w:sz w:val="22"/>
          <w:szCs w:val="22"/>
          <w:lang w:val="en-US" w:eastAsia="ko-KR"/>
        </w:rPr>
      </w:r>
      <w:r w:rsidRPr="008F643F">
        <w:rPr>
          <w:rFonts w:eastAsia="맑은 고딕"/>
          <w:b/>
          <w:i/>
          <w:kern w:val="2"/>
          <w:sz w:val="22"/>
          <w:szCs w:val="22"/>
          <w:lang w:val="en-US" w:eastAsia="ko-KR"/>
        </w:rPr>
        <w:instrText xml:space="preserve"> \* MERGEFORMAT </w:instrText>
      </w:r>
      <w:r w:rsidRPr="008F643F">
        <w:rPr>
          <w:rFonts w:eastAsia="맑은 고딕"/>
          <w:b/>
          <w:i/>
          <w:kern w:val="2"/>
          <w:sz w:val="22"/>
          <w:szCs w:val="22"/>
          <w:lang w:val="en-US" w:eastAsia="ko-KR"/>
        </w:rPr>
        <w:fldChar w:fldCharType="separate"/>
      </w:r>
      <w:r w:rsidRPr="008F643F">
        <w:rPr>
          <w:b/>
          <w:i/>
          <w:sz w:val="22"/>
          <w:szCs w:val="22"/>
        </w:rPr>
        <w:t xml:space="preserve">Table </w:t>
      </w:r>
      <w:r w:rsidRPr="008F643F">
        <w:rPr>
          <w:b/>
          <w:i/>
          <w:noProof/>
          <w:sz w:val="22"/>
          <w:szCs w:val="22"/>
        </w:rPr>
        <w:t>2</w:t>
      </w:r>
      <w:r w:rsidRPr="008F643F">
        <w:rPr>
          <w:rFonts w:eastAsia="맑은 고딕"/>
          <w:b/>
          <w:i/>
          <w:kern w:val="2"/>
          <w:sz w:val="22"/>
          <w:szCs w:val="22"/>
          <w:lang w:val="en-US" w:eastAsia="ko-KR"/>
        </w:rPr>
        <w:fldChar w:fldCharType="end"/>
      </w:r>
      <w:r w:rsidRPr="008F643F">
        <w:rPr>
          <w:rFonts w:eastAsia="맑은 고딕"/>
          <w:b/>
          <w:i/>
          <w:kern w:val="2"/>
          <w:sz w:val="22"/>
          <w:szCs w:val="22"/>
          <w:lang w:val="en-US" w:eastAsia="ko-KR"/>
        </w:rPr>
        <w:t>.</w:t>
      </w:r>
    </w:p>
    <w:p w14:paraId="7BC0072A" w14:textId="77777777" w:rsidR="00B356E0" w:rsidRDefault="00B356E0" w:rsidP="00C01923">
      <w:pPr>
        <w:spacing w:before="120" w:line="240" w:lineRule="auto"/>
        <w:ind w:left="0" w:firstLine="372"/>
        <w:rPr>
          <w:rFonts w:eastAsia="맑은 고딕"/>
          <w:kern w:val="2"/>
          <w:sz w:val="22"/>
          <w:szCs w:val="22"/>
          <w:lang w:val="en-US" w:eastAsia="ko-KR"/>
        </w:rPr>
      </w:pPr>
    </w:p>
    <w:p w14:paraId="76B778A9" w14:textId="11ED34F4" w:rsidR="00B356E0" w:rsidRDefault="00B356E0" w:rsidP="00B356E0">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On the Question from SA2 in the </w:t>
      </w:r>
      <w:r w:rsidRPr="00B356E0">
        <w:rPr>
          <w:rFonts w:eastAsia="맑은 고딕"/>
          <w:kern w:val="2"/>
          <w:sz w:val="22"/>
          <w:szCs w:val="22"/>
          <w:lang w:val="en-US" w:eastAsia="ko-KR"/>
        </w:rPr>
        <w:t xml:space="preserve">LS from SA2 on </w:t>
      </w:r>
      <w:r>
        <w:rPr>
          <w:rFonts w:eastAsia="맑은 고딕"/>
          <w:kern w:val="2"/>
          <w:sz w:val="22"/>
          <w:szCs w:val="22"/>
          <w:lang w:val="en-US" w:eastAsia="ko-KR"/>
        </w:rPr>
        <w:t>m</w:t>
      </w:r>
      <w:r w:rsidRPr="00B356E0">
        <w:rPr>
          <w:rFonts w:eastAsia="맑은 고딕"/>
          <w:kern w:val="2"/>
          <w:sz w:val="22"/>
          <w:szCs w:val="22"/>
          <w:lang w:val="en-US" w:eastAsia="ko-KR"/>
        </w:rPr>
        <w:t>emory power consumption</w:t>
      </w:r>
      <w:r>
        <w:rPr>
          <w:rFonts w:eastAsia="맑은 고딕"/>
          <w:kern w:val="2"/>
          <w:sz w:val="22"/>
          <w:szCs w:val="22"/>
          <w:lang w:val="en-US" w:eastAsia="ko-KR"/>
        </w:rPr>
        <w:t xml:space="preserve"> (</w:t>
      </w:r>
      <w:r w:rsidRPr="00B356E0">
        <w:rPr>
          <w:rFonts w:eastAsia="맑은 고딕"/>
          <w:kern w:val="2"/>
          <w:sz w:val="22"/>
          <w:szCs w:val="22"/>
          <w:lang w:val="en-US" w:eastAsia="ko-KR"/>
        </w:rPr>
        <w:t>S2-2407231</w:t>
      </w:r>
      <w:r>
        <w:rPr>
          <w:rFonts w:eastAsia="맑은 고딕"/>
          <w:kern w:val="2"/>
          <w:sz w:val="22"/>
          <w:szCs w:val="22"/>
          <w:lang w:val="en-US" w:eastAsia="ko-KR"/>
        </w:rPr>
        <w:t xml:space="preserve">, copied below), we think that AmIoT </w:t>
      </w:r>
      <w:r w:rsidRPr="00B356E0">
        <w:rPr>
          <w:rFonts w:eastAsia="맑은 고딕"/>
          <w:kern w:val="2"/>
          <w:sz w:val="22"/>
          <w:szCs w:val="22"/>
          <w:lang w:val="en-US" w:eastAsia="ko-KR"/>
        </w:rPr>
        <w:t>device</w:t>
      </w:r>
      <w:r>
        <w:rPr>
          <w:rFonts w:eastAsia="맑은 고딕"/>
          <w:kern w:val="2"/>
          <w:sz w:val="22"/>
          <w:szCs w:val="22"/>
          <w:lang w:val="en-US" w:eastAsia="ko-KR"/>
        </w:rPr>
        <w:t>s</w:t>
      </w:r>
      <w:r w:rsidRPr="00B356E0">
        <w:rPr>
          <w:rFonts w:eastAsia="맑은 고딕"/>
          <w:kern w:val="2"/>
          <w:sz w:val="22"/>
          <w:szCs w:val="22"/>
          <w:lang w:val="en-US" w:eastAsia="ko-KR"/>
        </w:rPr>
        <w:t xml:space="preserve"> can support non-volatile memory which can be updated based on the device’s energy status (i.e., if there is enough energy to update the NVM).</w:t>
      </w:r>
      <w:r>
        <w:rPr>
          <w:rFonts w:eastAsia="맑은 고딕"/>
          <w:kern w:val="2"/>
          <w:sz w:val="22"/>
          <w:szCs w:val="22"/>
          <w:lang w:val="en-US" w:eastAsia="ko-KR"/>
        </w:rPr>
        <w:t xml:space="preserve"> However, w</w:t>
      </w:r>
      <w:r w:rsidRPr="00B356E0">
        <w:rPr>
          <w:rFonts w:eastAsia="맑은 고딕"/>
          <w:kern w:val="2"/>
          <w:sz w:val="22"/>
          <w:szCs w:val="22"/>
          <w:lang w:val="en-US" w:eastAsia="ko-KR"/>
        </w:rPr>
        <w:t>hether/how it is related to the energy storage capabilities requires further discussion in RAN1.</w:t>
      </w:r>
    </w:p>
    <w:tbl>
      <w:tblPr>
        <w:tblStyle w:val="a7"/>
        <w:tblW w:w="0" w:type="auto"/>
        <w:tblLook w:val="04A0" w:firstRow="1" w:lastRow="0" w:firstColumn="1" w:lastColumn="0" w:noHBand="0" w:noVBand="1"/>
      </w:tblPr>
      <w:tblGrid>
        <w:gridCol w:w="9629"/>
      </w:tblGrid>
      <w:tr w:rsidR="00B356E0" w14:paraId="1C68CF84" w14:textId="77777777" w:rsidTr="00B356E0">
        <w:tc>
          <w:tcPr>
            <w:tcW w:w="9629" w:type="dxa"/>
          </w:tcPr>
          <w:p w14:paraId="61919EFA" w14:textId="77777777" w:rsidR="00B356E0" w:rsidRPr="00B356E0" w:rsidRDefault="00B356E0" w:rsidP="00B356E0">
            <w:pPr>
              <w:spacing w:before="120" w:line="240" w:lineRule="auto"/>
              <w:ind w:left="0" w:firstLine="0"/>
              <w:rPr>
                <w:rFonts w:eastAsia="맑은 고딕"/>
                <w:kern w:val="2"/>
                <w:sz w:val="22"/>
                <w:szCs w:val="22"/>
                <w:lang w:val="en-US" w:eastAsia="ko-KR"/>
              </w:rPr>
            </w:pPr>
            <w:r w:rsidRPr="00B356E0">
              <w:rPr>
                <w:rFonts w:eastAsia="맑은 고딕"/>
                <w:kern w:val="2"/>
                <w:sz w:val="22"/>
                <w:szCs w:val="22"/>
                <w:lang w:val="en-US" w:eastAsia="ko-KR"/>
              </w:rPr>
              <w:t>SA2 have discussed different aspects with respect to non-volatile memory:</w:t>
            </w:r>
          </w:p>
          <w:p w14:paraId="2A8CD0A9" w14:textId="77777777" w:rsidR="00B356E0" w:rsidRPr="00B356E0" w:rsidRDefault="00B356E0" w:rsidP="00B356E0">
            <w:pPr>
              <w:numPr>
                <w:ilvl w:val="0"/>
                <w:numId w:val="27"/>
              </w:numPr>
              <w:spacing w:before="120" w:line="240" w:lineRule="auto"/>
              <w:rPr>
                <w:rFonts w:eastAsia="맑은 고딕"/>
                <w:kern w:val="2"/>
                <w:sz w:val="22"/>
                <w:szCs w:val="22"/>
                <w:lang w:val="en-US" w:eastAsia="ko-KR"/>
              </w:rPr>
            </w:pPr>
            <w:r w:rsidRPr="00B356E0">
              <w:rPr>
                <w:rFonts w:eastAsia="맑은 고딕"/>
                <w:kern w:val="2"/>
                <w:sz w:val="22"/>
                <w:szCs w:val="22"/>
                <w:lang w:val="en-US" w:eastAsia="ko-KR"/>
              </w:rPr>
              <w:t xml:space="preserve">whether or not an Ambient IoT device can incorporate a non-volatile memory in the device design i.e., include a non-volatile memory in the Bill-of-Materials (BoM). </w:t>
            </w:r>
          </w:p>
          <w:p w14:paraId="772DB630" w14:textId="77777777" w:rsidR="00B356E0" w:rsidRPr="00B356E0" w:rsidRDefault="00B356E0" w:rsidP="00B356E0">
            <w:pPr>
              <w:numPr>
                <w:ilvl w:val="0"/>
                <w:numId w:val="27"/>
              </w:numPr>
              <w:spacing w:before="120" w:line="240" w:lineRule="auto"/>
              <w:rPr>
                <w:rFonts w:eastAsia="맑은 고딕"/>
                <w:kern w:val="2"/>
                <w:sz w:val="22"/>
                <w:szCs w:val="22"/>
                <w:lang w:val="en-US" w:eastAsia="ko-KR"/>
              </w:rPr>
            </w:pPr>
            <w:r w:rsidRPr="00B356E0">
              <w:rPr>
                <w:rFonts w:eastAsia="맑은 고딕"/>
                <w:kern w:val="2"/>
                <w:sz w:val="22"/>
                <w:szCs w:val="22"/>
                <w:lang w:val="en-US" w:eastAsia="ko-KR"/>
              </w:rPr>
              <w:lastRenderedPageBreak/>
              <w:t xml:space="preserve">whether an Ambient IoT device will be able to update its non-volatile memory based on its energy status and energy storage capabilities at some point after receiving a trigger from the Reader. </w:t>
            </w:r>
          </w:p>
          <w:p w14:paraId="2FB344A0" w14:textId="77777777" w:rsidR="00B356E0" w:rsidRPr="00B356E0" w:rsidRDefault="00B356E0" w:rsidP="00B356E0">
            <w:pPr>
              <w:spacing w:before="120" w:line="240" w:lineRule="auto"/>
              <w:ind w:left="0" w:firstLine="0"/>
              <w:rPr>
                <w:rFonts w:eastAsia="맑은 고딕"/>
                <w:kern w:val="2"/>
                <w:sz w:val="22"/>
                <w:szCs w:val="22"/>
                <w:lang w:val="en-US" w:eastAsia="ko-KR"/>
              </w:rPr>
            </w:pPr>
            <w:r w:rsidRPr="00B356E0">
              <w:rPr>
                <w:rFonts w:eastAsia="맑은 고딕"/>
                <w:kern w:val="2"/>
                <w:sz w:val="22"/>
                <w:szCs w:val="22"/>
                <w:lang w:val="en-US" w:eastAsia="ko-KR"/>
              </w:rPr>
              <w:t>SA2 has not reached any common understanding. While there is no consensus in SA2 whether it is in RAN1 scope to determine devices' level of capability to support non-volatile memory; SA2 would like to ask the following question to RAN1:</w:t>
            </w:r>
          </w:p>
          <w:p w14:paraId="0BA6E340" w14:textId="0B5C8B44" w:rsidR="00B356E0" w:rsidRDefault="00B356E0" w:rsidP="00B356E0">
            <w:pPr>
              <w:spacing w:before="120" w:line="240" w:lineRule="auto"/>
              <w:ind w:left="0" w:firstLine="0"/>
              <w:rPr>
                <w:rFonts w:eastAsia="맑은 고딕" w:hint="eastAsia"/>
                <w:kern w:val="2"/>
                <w:sz w:val="22"/>
                <w:szCs w:val="22"/>
                <w:lang w:val="en-US" w:eastAsia="ko-KR"/>
              </w:rPr>
            </w:pPr>
            <w:r w:rsidRPr="00B356E0">
              <w:rPr>
                <w:rFonts w:eastAsia="맑은 고딕"/>
                <w:kern w:val="2"/>
                <w:sz w:val="22"/>
                <w:szCs w:val="22"/>
                <w:lang w:val="en-US" w:eastAsia="ko-KR"/>
              </w:rPr>
              <w:t>Question 5: SA2 would like to ask RAN1 if RAN1 can provide feedback on the non-volatile memory aspects listed above.</w:t>
            </w:r>
          </w:p>
        </w:tc>
      </w:tr>
    </w:tbl>
    <w:p w14:paraId="611B0AC1" w14:textId="3CA799BA" w:rsidR="00B356E0" w:rsidRDefault="00B356E0" w:rsidP="00B356E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FC2CB6">
        <w:rPr>
          <w:rFonts w:eastAsia="맑은 고딕"/>
          <w:b/>
          <w:i/>
          <w:kern w:val="2"/>
          <w:sz w:val="22"/>
          <w:szCs w:val="22"/>
          <w:lang w:val="en-US" w:eastAsia="ko-KR"/>
        </w:rPr>
        <w:t>9</w:t>
      </w:r>
      <w:r>
        <w:rPr>
          <w:rFonts w:eastAsia="맑은 고딕"/>
          <w:b/>
          <w:i/>
          <w:kern w:val="2"/>
          <w:sz w:val="22"/>
          <w:szCs w:val="22"/>
          <w:lang w:val="en-US" w:eastAsia="ko-KR"/>
        </w:rPr>
        <w:t xml:space="preserve">: </w:t>
      </w:r>
      <w:r w:rsidRPr="00B356E0">
        <w:rPr>
          <w:rFonts w:eastAsia="맑은 고딕"/>
          <w:b/>
          <w:i/>
          <w:kern w:val="2"/>
          <w:sz w:val="22"/>
          <w:szCs w:val="22"/>
          <w:lang w:val="en-US" w:eastAsia="ko-KR"/>
        </w:rPr>
        <w:t>Ambient IoT device can support non-volatile memory which can be updated based on the device’s energy status (i.e., if there is enough energy to update the NVM).</w:t>
      </w:r>
    </w:p>
    <w:p w14:paraId="20ADC7EE" w14:textId="77777777" w:rsidR="00FC2CB6" w:rsidRPr="001B430B" w:rsidRDefault="00FC2CB6" w:rsidP="00FC2CB6">
      <w:pPr>
        <w:pStyle w:val="ad"/>
        <w:numPr>
          <w:ilvl w:val="2"/>
          <w:numId w:val="8"/>
        </w:numPr>
        <w:spacing w:before="120" w:line="240" w:lineRule="auto"/>
        <w:ind w:leftChars="0"/>
        <w:rPr>
          <w:rFonts w:ascii="Times New Roman" w:eastAsia="맑은 고딕" w:hAnsi="Times New Roman"/>
          <w:b/>
          <w:i/>
          <w:kern w:val="2"/>
          <w:sz w:val="22"/>
          <w:szCs w:val="22"/>
          <w:lang w:val="en-US" w:eastAsia="ko-KR"/>
        </w:rPr>
      </w:pPr>
      <w:r w:rsidRPr="001B430B">
        <w:rPr>
          <w:rFonts w:ascii="Times New Roman" w:eastAsia="맑은 고딕" w:hAnsi="Times New Roman"/>
          <w:b/>
          <w:i/>
          <w:kern w:val="2"/>
          <w:sz w:val="22"/>
          <w:szCs w:val="22"/>
          <w:lang w:val="en-US" w:eastAsia="ko-KR"/>
        </w:rPr>
        <w:t>Whether/how it is related to the energy storage capabilities requires further discussion in RAN1.</w:t>
      </w:r>
    </w:p>
    <w:p w14:paraId="78D7EBD4" w14:textId="77777777" w:rsidR="00B356E0" w:rsidRPr="008F643F" w:rsidRDefault="00B356E0" w:rsidP="008F643F">
      <w:pPr>
        <w:spacing w:before="120" w:line="240" w:lineRule="auto"/>
        <w:ind w:left="0" w:firstLine="0"/>
        <w:rPr>
          <w:rFonts w:eastAsia="맑은 고딕" w:hint="eastAsia"/>
          <w:kern w:val="2"/>
          <w:sz w:val="22"/>
          <w:szCs w:val="22"/>
          <w:lang w:val="en-US" w:eastAsia="ko-KR"/>
        </w:rPr>
      </w:pPr>
    </w:p>
    <w:p w14:paraId="24D2358B" w14:textId="53F5C2D5" w:rsidR="00C01923" w:rsidRDefault="00C01923" w:rsidP="008F643F">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There h</w:t>
      </w:r>
      <w:bookmarkStart w:id="7" w:name="_GoBack"/>
      <w:bookmarkEnd w:id="7"/>
      <w:r>
        <w:rPr>
          <w:rFonts w:eastAsia="맑은 고딕" w:hint="eastAsia"/>
          <w:kern w:val="2"/>
          <w:sz w:val="22"/>
          <w:szCs w:val="22"/>
          <w:lang w:val="en-US" w:eastAsia="ko-KR"/>
        </w:rPr>
        <w:t xml:space="preserve">as been </w:t>
      </w:r>
      <w:r>
        <w:rPr>
          <w:rFonts w:eastAsia="맑은 고딕"/>
          <w:kern w:val="2"/>
          <w:sz w:val="22"/>
          <w:szCs w:val="22"/>
          <w:lang w:val="en-US" w:eastAsia="ko-KR"/>
        </w:rPr>
        <w:t xml:space="preserve">a </w:t>
      </w:r>
      <w:r>
        <w:rPr>
          <w:rFonts w:eastAsia="맑은 고딕" w:hint="eastAsia"/>
          <w:kern w:val="2"/>
          <w:sz w:val="22"/>
          <w:szCs w:val="22"/>
          <w:lang w:val="en-US" w:eastAsia="ko-KR"/>
        </w:rPr>
        <w:t xml:space="preserve">discussion on </w:t>
      </w:r>
      <w:r>
        <w:rPr>
          <w:rFonts w:eastAsia="맑은 고딕"/>
          <w:kern w:val="2"/>
          <w:sz w:val="22"/>
          <w:szCs w:val="22"/>
          <w:lang w:val="en-US" w:eastAsia="ko-KR"/>
        </w:rPr>
        <w:t xml:space="preserve">whether to define device energy state </w:t>
      </w:r>
      <w:r w:rsidR="00CA7DFE">
        <w:rPr>
          <w:rFonts w:eastAsia="맑은 고딕"/>
          <w:kern w:val="2"/>
          <w:sz w:val="22"/>
          <w:szCs w:val="22"/>
          <w:lang w:val="en-US" w:eastAsia="ko-KR"/>
        </w:rPr>
        <w:t xml:space="preserve">in relation to the </w:t>
      </w:r>
      <w:r>
        <w:rPr>
          <w:rFonts w:eastAsia="맑은 고딕"/>
          <w:kern w:val="2"/>
          <w:sz w:val="22"/>
          <w:szCs w:val="22"/>
          <w:lang w:val="en-US" w:eastAsia="ko-KR"/>
        </w:rPr>
        <w:t>i</w:t>
      </w:r>
      <w:r w:rsidRPr="00C01923">
        <w:rPr>
          <w:rFonts w:eastAsia="맑은 고딕"/>
          <w:kern w:val="2"/>
          <w:sz w:val="22"/>
          <w:szCs w:val="22"/>
          <w:lang w:val="en-US" w:eastAsia="ko-KR"/>
        </w:rPr>
        <w:t>mpact of energy harvesting on device availability for transmission and reception procedures</w:t>
      </w:r>
      <w:r w:rsidR="00CA7DFE">
        <w:rPr>
          <w:rFonts w:eastAsia="맑은 고딕"/>
          <w:kern w:val="2"/>
          <w:sz w:val="22"/>
          <w:szCs w:val="22"/>
          <w:lang w:val="en-US" w:eastAsia="ko-KR"/>
        </w:rPr>
        <w:t xml:space="preserve">. </w:t>
      </w:r>
      <w:r w:rsidR="00CD17DD">
        <w:rPr>
          <w:rFonts w:eastAsia="맑은 고딕"/>
          <w:kern w:val="2"/>
          <w:sz w:val="22"/>
          <w:szCs w:val="22"/>
          <w:lang w:val="en-US" w:eastAsia="ko-KR"/>
        </w:rPr>
        <w:t xml:space="preserve">In our view, there can be three states which are On, Off and Sleep states. On and Off states may be essential while </w:t>
      </w:r>
      <w:r w:rsidR="005F30B8">
        <w:rPr>
          <w:rFonts w:eastAsia="맑은 고딕"/>
          <w:kern w:val="2"/>
          <w:sz w:val="22"/>
          <w:szCs w:val="22"/>
          <w:lang w:val="en-US" w:eastAsia="ko-KR"/>
        </w:rPr>
        <w:t>on the necessity of the</w:t>
      </w:r>
      <w:r w:rsidR="00CD17DD">
        <w:rPr>
          <w:rFonts w:eastAsia="맑은 고딕"/>
          <w:kern w:val="2"/>
          <w:sz w:val="22"/>
          <w:szCs w:val="22"/>
          <w:lang w:val="en-US" w:eastAsia="ko-KR"/>
        </w:rPr>
        <w:t xml:space="preserve"> Sleep state may need some discussion. </w:t>
      </w:r>
      <w:r w:rsidR="005F30B8">
        <w:rPr>
          <w:rFonts w:eastAsia="맑은 고딕"/>
          <w:kern w:val="2"/>
          <w:sz w:val="22"/>
          <w:szCs w:val="22"/>
          <w:lang w:val="en-US" w:eastAsia="ko-KR"/>
        </w:rPr>
        <w:t xml:space="preserve">How to define each of the states, how transitions b/w states occur hopefully under reader’s control, </w:t>
      </w:r>
      <w:r w:rsidR="005F30B8">
        <w:rPr>
          <w:rFonts w:eastAsia="맑은 고딕"/>
          <w:kern w:val="2"/>
          <w:sz w:val="22"/>
          <w:szCs w:val="22"/>
          <w:lang w:val="en-US" w:eastAsia="ko-KR"/>
        </w:rPr>
        <w:t>how in each state an AmIoT device behaves</w:t>
      </w:r>
      <w:r w:rsidR="005F30B8">
        <w:rPr>
          <w:rFonts w:eastAsia="맑은 고딕"/>
          <w:kern w:val="2"/>
          <w:sz w:val="22"/>
          <w:szCs w:val="22"/>
          <w:lang w:val="en-US" w:eastAsia="ko-KR"/>
        </w:rPr>
        <w:t>, and how they are related to the description on the clock/</w:t>
      </w:r>
      <w:r w:rsidR="005F30B8" w:rsidRPr="008F643F">
        <w:rPr>
          <w:rFonts w:eastAsia="맑은 고딕"/>
          <w:kern w:val="2"/>
          <w:sz w:val="22"/>
          <w:szCs w:val="22"/>
          <w:lang w:val="en-US" w:eastAsia="ko-KR"/>
        </w:rPr>
        <w:t>LO in</w:t>
      </w:r>
      <w:r w:rsidR="005F30B8">
        <w:rPr>
          <w:rFonts w:eastAsia="맑은 고딕"/>
          <w:kern w:val="2"/>
          <w:sz w:val="22"/>
          <w:szCs w:val="22"/>
          <w:lang w:val="en-US" w:eastAsia="ko-KR"/>
        </w:rPr>
        <w:t xml:space="preserve"> the</w:t>
      </w:r>
      <w:r w:rsidR="005F30B8" w:rsidRPr="008F643F">
        <w:rPr>
          <w:rFonts w:eastAsia="맑은 고딕"/>
          <w:kern w:val="2"/>
          <w:sz w:val="22"/>
          <w:szCs w:val="22"/>
          <w:lang w:val="en-US" w:eastAsia="ko-KR"/>
        </w:rPr>
        <w:t xml:space="preserve"> </w:t>
      </w:r>
      <w:r w:rsidR="005F30B8" w:rsidRPr="008F643F">
        <w:rPr>
          <w:rFonts w:eastAsia="맑은 고딕"/>
          <w:kern w:val="2"/>
          <w:sz w:val="22"/>
          <w:szCs w:val="22"/>
          <w:lang w:val="en-US" w:eastAsia="ko-KR"/>
        </w:rPr>
        <w:fldChar w:fldCharType="begin"/>
      </w:r>
      <w:r w:rsidR="005F30B8" w:rsidRPr="008F643F">
        <w:rPr>
          <w:rFonts w:eastAsia="맑은 고딕"/>
          <w:kern w:val="2"/>
          <w:sz w:val="22"/>
          <w:szCs w:val="22"/>
          <w:lang w:val="en-US" w:eastAsia="ko-KR"/>
        </w:rPr>
        <w:instrText xml:space="preserve"> REF _Ref174146514 \h </w:instrText>
      </w:r>
      <w:r w:rsidR="005F30B8" w:rsidRPr="008F643F">
        <w:rPr>
          <w:rFonts w:eastAsia="맑은 고딕"/>
          <w:kern w:val="2"/>
          <w:sz w:val="22"/>
          <w:szCs w:val="22"/>
          <w:lang w:val="en-US" w:eastAsia="ko-KR"/>
        </w:rPr>
      </w:r>
      <w:r w:rsidR="005F30B8">
        <w:rPr>
          <w:rFonts w:eastAsia="맑은 고딕"/>
          <w:kern w:val="2"/>
          <w:sz w:val="22"/>
          <w:szCs w:val="22"/>
          <w:lang w:val="en-US" w:eastAsia="ko-KR"/>
        </w:rPr>
        <w:instrText xml:space="preserve"> \* MERGEFORMAT </w:instrText>
      </w:r>
      <w:r w:rsidR="005F30B8" w:rsidRPr="008F643F">
        <w:rPr>
          <w:rFonts w:eastAsia="맑은 고딕"/>
          <w:kern w:val="2"/>
          <w:sz w:val="22"/>
          <w:szCs w:val="22"/>
          <w:lang w:val="en-US" w:eastAsia="ko-KR"/>
        </w:rPr>
        <w:fldChar w:fldCharType="separate"/>
      </w:r>
      <w:r w:rsidR="005F30B8" w:rsidRPr="008F643F">
        <w:rPr>
          <w:sz w:val="22"/>
          <w:szCs w:val="22"/>
        </w:rPr>
        <w:t xml:space="preserve">Table </w:t>
      </w:r>
      <w:r w:rsidR="005F30B8" w:rsidRPr="008F643F">
        <w:rPr>
          <w:noProof/>
          <w:sz w:val="22"/>
          <w:szCs w:val="22"/>
        </w:rPr>
        <w:t>2</w:t>
      </w:r>
      <w:r w:rsidR="005F30B8" w:rsidRPr="008F643F">
        <w:rPr>
          <w:rFonts w:eastAsia="맑은 고딕"/>
          <w:kern w:val="2"/>
          <w:sz w:val="22"/>
          <w:szCs w:val="22"/>
          <w:lang w:val="en-US" w:eastAsia="ko-KR"/>
        </w:rPr>
        <w:fldChar w:fldCharType="end"/>
      </w:r>
      <w:r w:rsidR="005F30B8" w:rsidRPr="008F643F">
        <w:rPr>
          <w:rFonts w:eastAsia="맑은 고딕"/>
          <w:kern w:val="2"/>
          <w:sz w:val="22"/>
          <w:szCs w:val="22"/>
          <w:lang w:val="en-US" w:eastAsia="ko-KR"/>
        </w:rPr>
        <w:t xml:space="preserve"> above</w:t>
      </w:r>
      <w:r w:rsidR="005F30B8">
        <w:rPr>
          <w:rFonts w:eastAsia="맑은 고딕"/>
          <w:kern w:val="2"/>
          <w:sz w:val="22"/>
          <w:szCs w:val="22"/>
          <w:lang w:val="en-US" w:eastAsia="ko-KR"/>
        </w:rPr>
        <w:t xml:space="preserve"> can be further discussed if there is an enough consensus on the study of device energy states. Related to the </w:t>
      </w:r>
      <w:r w:rsidR="005F30B8">
        <w:rPr>
          <w:rFonts w:eastAsia="맑은 고딕"/>
          <w:kern w:val="2"/>
          <w:sz w:val="22"/>
          <w:szCs w:val="22"/>
          <w:lang w:val="en-US" w:eastAsia="ko-KR"/>
        </w:rPr>
        <w:t>i</w:t>
      </w:r>
      <w:r w:rsidR="005F30B8" w:rsidRPr="00C01923">
        <w:rPr>
          <w:rFonts w:eastAsia="맑은 고딕"/>
          <w:kern w:val="2"/>
          <w:sz w:val="22"/>
          <w:szCs w:val="22"/>
          <w:lang w:val="en-US" w:eastAsia="ko-KR"/>
        </w:rPr>
        <w:t>mpact of energy harvesting on device availability for transmission and reception procedures</w:t>
      </w:r>
      <w:r w:rsidR="005F30B8">
        <w:rPr>
          <w:rFonts w:eastAsia="맑은 고딕"/>
          <w:kern w:val="2"/>
          <w:sz w:val="22"/>
          <w:szCs w:val="22"/>
          <w:lang w:val="en-US" w:eastAsia="ko-KR"/>
        </w:rPr>
        <w:t>, duty cycle-based operation can also be studied.</w:t>
      </w:r>
    </w:p>
    <w:p w14:paraId="00D46F34" w14:textId="0EA114EC"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Pr>
          <w:rFonts w:eastAsia="맑은 고딕"/>
          <w:b/>
          <w:i/>
          <w:kern w:val="2"/>
          <w:sz w:val="22"/>
          <w:szCs w:val="22"/>
          <w:lang w:val="en-US" w:eastAsia="ko-KR"/>
        </w:rPr>
        <w:t>10</w:t>
      </w:r>
      <w:r>
        <w:rPr>
          <w:rFonts w:eastAsia="맑은 고딕"/>
          <w:b/>
          <w:i/>
          <w:kern w:val="2"/>
          <w:sz w:val="22"/>
          <w:szCs w:val="22"/>
          <w:lang w:val="en-US" w:eastAsia="ko-KR"/>
        </w:rPr>
        <w:t xml:space="preserve">: </w:t>
      </w:r>
      <w:r w:rsidRPr="00FC2CB6">
        <w:rPr>
          <w:rFonts w:eastAsia="맑은 고딕"/>
          <w:b/>
          <w:i/>
          <w:kern w:val="2"/>
          <w:sz w:val="22"/>
          <w:szCs w:val="22"/>
          <w:lang w:val="en-US" w:eastAsia="ko-KR"/>
        </w:rPr>
        <w:t xml:space="preserve">Related to the impact of energy harvesting on device availability for transmission and reception procedures, </w:t>
      </w:r>
      <w:r>
        <w:rPr>
          <w:rFonts w:eastAsia="맑은 고딕"/>
          <w:b/>
          <w:i/>
          <w:kern w:val="2"/>
          <w:sz w:val="22"/>
          <w:szCs w:val="22"/>
          <w:lang w:val="en-US" w:eastAsia="ko-KR"/>
        </w:rPr>
        <w:t>study the following aspects:</w:t>
      </w:r>
    </w:p>
    <w:p w14:paraId="089F28A6" w14:textId="5A761856" w:rsidR="00FC2CB6" w:rsidRPr="008F643F" w:rsidRDefault="00FC2CB6" w:rsidP="008F643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whether/how to define energy states (e.g., On, Off, [Sleep])</w:t>
      </w:r>
    </w:p>
    <w:p w14:paraId="6D61ACAF" w14:textId="09AA0975" w:rsidR="00FC2CB6" w:rsidRPr="008F643F" w:rsidRDefault="00FC2CB6" w:rsidP="008F643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duty cycle-based operation</w:t>
      </w:r>
    </w:p>
    <w:p w14:paraId="67316608" w14:textId="6D2427DB" w:rsidR="00FC2CB6" w:rsidRPr="008F643F" w:rsidRDefault="00FC2CB6" w:rsidP="00FC2CB6">
      <w:pPr>
        <w:spacing w:before="120" w:line="240" w:lineRule="auto"/>
        <w:ind w:leftChars="6" w:left="1134" w:hangingChars="510" w:hanging="1122"/>
        <w:rPr>
          <w:rFonts w:eastAsia="맑은 고딕"/>
          <w:b/>
          <w:i/>
          <w:kern w:val="2"/>
          <w:sz w:val="22"/>
          <w:szCs w:val="22"/>
          <w:lang w:val="en-US" w:eastAsia="ko-KR"/>
        </w:rPr>
      </w:pPr>
    </w:p>
    <w:p w14:paraId="1EABD607" w14:textId="5CA0EDDE" w:rsidR="00A12F66" w:rsidRDefault="00A12F66" w:rsidP="00A12F66">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For AmIoT devices, if </w:t>
      </w:r>
      <w:r w:rsidR="00086AE6">
        <w:rPr>
          <w:rFonts w:eastAsia="맑은 고딕"/>
          <w:kern w:val="2"/>
          <w:sz w:val="22"/>
          <w:szCs w:val="22"/>
          <w:lang w:val="en-US" w:eastAsia="ko-KR"/>
        </w:rPr>
        <w:t xml:space="preserve">the </w:t>
      </w:r>
      <w:r>
        <w:rPr>
          <w:rFonts w:eastAsia="맑은 고딕"/>
          <w:kern w:val="2"/>
          <w:sz w:val="22"/>
          <w:szCs w:val="22"/>
          <w:lang w:val="en-US" w:eastAsia="ko-KR"/>
        </w:rPr>
        <w:t xml:space="preserve">frequency selectivity </w:t>
      </w:r>
      <w:r w:rsidR="00086AE6">
        <w:rPr>
          <w:rFonts w:eastAsia="맑은 고딕"/>
          <w:kern w:val="2"/>
          <w:sz w:val="22"/>
          <w:szCs w:val="22"/>
          <w:lang w:val="en-US" w:eastAsia="ko-KR"/>
        </w:rPr>
        <w:t>can</w:t>
      </w:r>
      <w:r>
        <w:rPr>
          <w:rFonts w:eastAsia="맑은 고딕"/>
          <w:kern w:val="2"/>
          <w:sz w:val="22"/>
          <w:szCs w:val="22"/>
          <w:lang w:val="en-US" w:eastAsia="ko-KR"/>
        </w:rPr>
        <w:t xml:space="preserve"> be improved, device multiplexing capacity can be </w:t>
      </w:r>
      <w:r w:rsidR="00086AE6">
        <w:rPr>
          <w:rFonts w:eastAsia="맑은 고딕"/>
          <w:kern w:val="2"/>
          <w:sz w:val="22"/>
          <w:szCs w:val="22"/>
          <w:lang w:val="en-US" w:eastAsia="ko-KR"/>
        </w:rPr>
        <w:t xml:space="preserve">greatly </w:t>
      </w:r>
      <w:r>
        <w:rPr>
          <w:rFonts w:eastAsia="맑은 고딕"/>
          <w:kern w:val="2"/>
          <w:sz w:val="22"/>
          <w:szCs w:val="22"/>
          <w:lang w:val="en-US" w:eastAsia="ko-KR"/>
        </w:rPr>
        <w:t>improved by using FDMA also in D2R reducing the overall latency for an inventory round. As companies have different understanding on feasibilit</w:t>
      </w:r>
      <w:r w:rsidR="00086AE6">
        <w:rPr>
          <w:rFonts w:eastAsia="맑은 고딕"/>
          <w:kern w:val="2"/>
          <w:sz w:val="22"/>
          <w:szCs w:val="22"/>
          <w:lang w:val="en-US" w:eastAsia="ko-KR"/>
        </w:rPr>
        <w:t>ies</w:t>
      </w:r>
      <w:r>
        <w:rPr>
          <w:rFonts w:eastAsia="맑은 고딕"/>
          <w:kern w:val="2"/>
          <w:sz w:val="22"/>
          <w:szCs w:val="22"/>
          <w:lang w:val="en-US" w:eastAsia="ko-KR"/>
        </w:rPr>
        <w:t xml:space="preserve"> of RF BPF, BB filter, antenna selectivity, etc.</w:t>
      </w:r>
      <w:r w:rsidR="00086AE6">
        <w:rPr>
          <w:rFonts w:eastAsia="맑은 고딕"/>
          <w:kern w:val="2"/>
          <w:sz w:val="22"/>
          <w:szCs w:val="22"/>
          <w:lang w:val="en-US" w:eastAsia="ko-KR"/>
        </w:rPr>
        <w:t>,</w:t>
      </w:r>
      <w:r>
        <w:rPr>
          <w:rFonts w:eastAsia="맑은 고딕"/>
          <w:kern w:val="2"/>
          <w:sz w:val="22"/>
          <w:szCs w:val="22"/>
          <w:lang w:val="en-US" w:eastAsia="ko-KR"/>
        </w:rPr>
        <w:t xml:space="preserve"> at least for some device types, </w:t>
      </w:r>
      <w:r w:rsidR="00086AE6">
        <w:rPr>
          <w:rFonts w:eastAsia="맑은 고딕"/>
          <w:kern w:val="2"/>
          <w:sz w:val="22"/>
          <w:szCs w:val="22"/>
          <w:lang w:val="en-US" w:eastAsia="ko-KR"/>
        </w:rPr>
        <w:t>we propose to study</w:t>
      </w:r>
      <w:r>
        <w:rPr>
          <w:rFonts w:eastAsia="맑은 고딕"/>
          <w:kern w:val="2"/>
          <w:sz w:val="22"/>
          <w:szCs w:val="22"/>
          <w:lang w:val="en-US" w:eastAsia="ko-KR"/>
        </w:rPr>
        <w:t xml:space="preserve"> whether/how to improve the frequency selectivity.</w:t>
      </w:r>
    </w:p>
    <w:p w14:paraId="163F6515" w14:textId="0E051006" w:rsidR="00D747F3" w:rsidRDefault="00D747F3" w:rsidP="00D747F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FC2CB6">
        <w:rPr>
          <w:rFonts w:eastAsia="맑은 고딕"/>
          <w:b/>
          <w:i/>
          <w:kern w:val="2"/>
          <w:sz w:val="22"/>
          <w:szCs w:val="22"/>
          <w:lang w:val="en-US" w:eastAsia="ko-KR"/>
        </w:rPr>
        <w:t>11</w:t>
      </w:r>
      <w:r>
        <w:rPr>
          <w:rFonts w:eastAsia="맑은 고딕"/>
          <w:b/>
          <w:i/>
          <w:kern w:val="2"/>
          <w:sz w:val="22"/>
          <w:szCs w:val="22"/>
          <w:lang w:val="en-US" w:eastAsia="ko-KR"/>
        </w:rPr>
        <w:t xml:space="preserve">: </w:t>
      </w:r>
      <w:r w:rsidR="00A12F66">
        <w:rPr>
          <w:rFonts w:eastAsia="맑은 고딕"/>
          <w:b/>
          <w:i/>
          <w:kern w:val="2"/>
          <w:sz w:val="22"/>
          <w:szCs w:val="22"/>
          <w:lang w:val="en-US" w:eastAsia="ko-KR"/>
        </w:rPr>
        <w:t>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sidR="00A12F66">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AmIoT </w:t>
      </w:r>
      <w:r w:rsidRPr="008D556A">
        <w:rPr>
          <w:rFonts w:eastAsia="맑은 고딕"/>
          <w:b/>
          <w:i/>
          <w:kern w:val="2"/>
          <w:sz w:val="22"/>
          <w:szCs w:val="22"/>
          <w:lang w:val="en-US" w:eastAsia="ko-KR"/>
        </w:rPr>
        <w:t>device, e.g., feasibility of RF BPF, BB filter, antenna selectivity, etc.</w:t>
      </w:r>
    </w:p>
    <w:p w14:paraId="57325DB8" w14:textId="77777777" w:rsidR="00D747F3" w:rsidRPr="00271BBF" w:rsidRDefault="00D747F3"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lastRenderedPageBreak/>
        <w:t>Conclusion</w:t>
      </w:r>
    </w:p>
    <w:p w14:paraId="22EAA901" w14:textId="5358E196"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7774AD" w:rsidRPr="007774AD">
        <w:rPr>
          <w:rFonts w:eastAsia="맑은 고딕"/>
          <w:kern w:val="2"/>
          <w:sz w:val="22"/>
          <w:szCs w:val="22"/>
          <w:lang w:val="en-US" w:eastAsia="ko-KR"/>
        </w:rPr>
        <w:t>Ambient IoT device architectures</w:t>
      </w:r>
      <w:r w:rsidR="00FA08CD" w:rsidRPr="005653D0">
        <w:rPr>
          <w:rFonts w:eastAsia="맑은 고딕"/>
          <w:kern w:val="2"/>
          <w:sz w:val="22"/>
          <w:szCs w:val="22"/>
          <w:lang w:eastAsia="ko-KR"/>
        </w:rPr>
        <w:t>.</w:t>
      </w:r>
    </w:p>
    <w:p w14:paraId="1ED049B5" w14:textId="64AE0506" w:rsidR="001949E5" w:rsidRDefault="001949E5" w:rsidP="001949E5">
      <w:pPr>
        <w:spacing w:before="120" w:line="240" w:lineRule="auto"/>
        <w:ind w:left="0" w:firstLine="0"/>
        <w:rPr>
          <w:rFonts w:eastAsia="맑은 고딕"/>
          <w:kern w:val="2"/>
          <w:sz w:val="22"/>
          <w:szCs w:val="22"/>
          <w:lang w:val="en-US" w:eastAsia="ko-KR"/>
        </w:rPr>
      </w:pPr>
    </w:p>
    <w:p w14:paraId="1165EFCA" w14:textId="77777777" w:rsidR="00FC2CB6" w:rsidRPr="00C73B84"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5ECD9B34" w14:textId="77777777" w:rsidR="00FC2CB6" w:rsidRPr="00C73B84"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 D</w:t>
      </w:r>
      <w:r w:rsidRPr="00E271FA">
        <w:rPr>
          <w:rFonts w:eastAsia="맑은 고딕"/>
          <w:b/>
          <w:i/>
          <w:kern w:val="2"/>
          <w:sz w:val="22"/>
          <w:szCs w:val="22"/>
          <w:lang w:val="en-US" w:eastAsia="ko-KR"/>
        </w:rPr>
        <w:t>e-prioritiz</w:t>
      </w:r>
      <w:r>
        <w:rPr>
          <w:rFonts w:eastAsia="맑은 고딕" w:hint="eastAsia"/>
          <w:b/>
          <w:i/>
          <w:kern w:val="2"/>
          <w:sz w:val="22"/>
          <w:szCs w:val="22"/>
          <w:lang w:val="en-US" w:eastAsia="ko-KR"/>
        </w:rPr>
        <w:t>e</w:t>
      </w:r>
      <w:r w:rsidRPr="00E271FA">
        <w:rPr>
          <w:rFonts w:eastAsia="맑은 고딕"/>
          <w:b/>
          <w:i/>
          <w:kern w:val="2"/>
          <w:sz w:val="22"/>
          <w:szCs w:val="22"/>
          <w:lang w:val="en-US" w:eastAsia="ko-KR"/>
        </w:rPr>
        <w:t xml:space="preserve"> </w:t>
      </w:r>
      <w:r>
        <w:rPr>
          <w:rFonts w:eastAsia="맑은 고딕"/>
          <w:b/>
          <w:i/>
          <w:kern w:val="2"/>
          <w:sz w:val="22"/>
          <w:szCs w:val="22"/>
          <w:lang w:val="en-US" w:eastAsia="ko-KR"/>
        </w:rPr>
        <w:t xml:space="preserve">the discussion and evaluation on </w:t>
      </w:r>
      <w:r w:rsidRPr="00E271FA">
        <w:rPr>
          <w:rFonts w:eastAsia="맑은 고딕"/>
          <w:b/>
          <w:i/>
          <w:kern w:val="2"/>
          <w:sz w:val="22"/>
          <w:szCs w:val="22"/>
          <w:lang w:val="en-US" w:eastAsia="ko-KR"/>
        </w:rPr>
        <w:t>the scenarios that require the large FS</w:t>
      </w:r>
      <w:r>
        <w:rPr>
          <w:rFonts w:eastAsia="맑은 고딕"/>
          <w:b/>
          <w:i/>
          <w:kern w:val="2"/>
          <w:sz w:val="22"/>
          <w:szCs w:val="22"/>
          <w:lang w:val="en-US" w:eastAsia="ko-KR"/>
        </w:rPr>
        <w:t>. E.g., the scenarios where CW is transmitted in DL spectrum and backscattered in UL spectrum.</w:t>
      </w:r>
    </w:p>
    <w:p w14:paraId="60E4A299" w14:textId="77777777" w:rsidR="00FC2CB6" w:rsidRPr="00C73B84"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w:t>
      </w:r>
      <w:r>
        <w:rPr>
          <w:rFonts w:eastAsia="맑은 고딕"/>
          <w:b/>
          <w:i/>
          <w:kern w:val="2"/>
          <w:sz w:val="22"/>
          <w:szCs w:val="22"/>
          <w:lang w:val="en-US" w:eastAsia="ko-KR"/>
        </w:rPr>
        <w:t xml:space="preserve"> at least OOK receiver.</w:t>
      </w:r>
    </w:p>
    <w:p w14:paraId="3E3EAF6F" w14:textId="77777777" w:rsidR="00FC2CB6" w:rsidRPr="00C73B84"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(backscatter) transmitter</w:t>
      </w:r>
      <w:r w:rsidRPr="00C73B84">
        <w:rPr>
          <w:rFonts w:eastAsia="맑은 고딕" w:hint="eastAsia"/>
          <w:b/>
          <w:i/>
          <w:kern w:val="2"/>
          <w:sz w:val="22"/>
          <w:szCs w:val="22"/>
          <w:lang w:val="en-US" w:eastAsia="ko-KR"/>
        </w:rPr>
        <w:t xml:space="preserve"> architectures, study the following</w:t>
      </w:r>
      <w:r>
        <w:rPr>
          <w:rFonts w:eastAsia="맑은 고딕"/>
          <w:b/>
          <w:i/>
          <w:kern w:val="2"/>
          <w:sz w:val="22"/>
          <w:szCs w:val="22"/>
          <w:lang w:val="en-US" w:eastAsia="ko-KR"/>
        </w:rPr>
        <w:t xml:space="preserve"> modulators:</w:t>
      </w:r>
    </w:p>
    <w:p w14:paraId="05DD05BA" w14:textId="77777777" w:rsidR="00FC2CB6" w:rsidRPr="00C73B84"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OOK modulator</w:t>
      </w:r>
    </w:p>
    <w:p w14:paraId="0B31603A" w14:textId="77777777" w:rsidR="00FC2CB6"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Binary PSK modulator</w:t>
      </w:r>
    </w:p>
    <w:p w14:paraId="004558A2" w14:textId="77777777" w:rsidR="00FC2CB6" w:rsidRPr="00C73B84"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Binary FSK</w:t>
      </w:r>
      <w:r w:rsidRPr="00070A9C">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modulator</w:t>
      </w:r>
    </w:p>
    <w:p w14:paraId="785CF722" w14:textId="77777777" w:rsidR="00FC2CB6" w:rsidRPr="00271BBF"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E53217">
        <w:rPr>
          <w:rFonts w:eastAsia="맑은 고딕"/>
          <w:b/>
          <w:i/>
          <w:kern w:val="2"/>
          <w:sz w:val="22"/>
          <w:szCs w:val="22"/>
          <w:lang w:val="en-US" w:eastAsia="ko-KR"/>
        </w:rPr>
        <w:t>For RAN1 study purpose, consider RF energy harvesting time and its impact on device availability.</w:t>
      </w:r>
    </w:p>
    <w:p w14:paraId="2181D6EE" w14:textId="77777777"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A17C8C">
        <w:rPr>
          <w:rFonts w:eastAsia="맑은 고딕"/>
          <w:b/>
          <w:i/>
          <w:kern w:val="2"/>
          <w:sz w:val="22"/>
          <w:szCs w:val="22"/>
          <w:lang w:val="en-US" w:eastAsia="ko-KR"/>
        </w:rPr>
        <w:t>Include in the study the case where different device types have different energy storage sizes.</w:t>
      </w:r>
    </w:p>
    <w:p w14:paraId="0D1F3185" w14:textId="77777777" w:rsidR="00FC2CB6" w:rsidRPr="00271BBF"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00BB729E" w14:textId="77777777" w:rsidR="00FC2CB6" w:rsidRPr="00271BBF" w:rsidRDefault="00FC2CB6" w:rsidP="00FC2CB6">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45EA0368" w14:textId="77777777"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7: For AmIoT study, assume</w:t>
      </w:r>
      <w:r w:rsidRPr="00D747F3">
        <w:rPr>
          <w:rFonts w:eastAsia="맑은 고딕"/>
          <w:b/>
          <w:i/>
          <w:kern w:val="2"/>
          <w:sz w:val="22"/>
          <w:szCs w:val="22"/>
          <w:lang w:val="en-US" w:eastAsia="ko-KR"/>
        </w:rPr>
        <w:t xml:space="preserve"> RF en</w:t>
      </w:r>
      <w:r>
        <w:rPr>
          <w:rFonts w:eastAsia="맑은 고딕"/>
          <w:b/>
          <w:i/>
          <w:kern w:val="2"/>
          <w:sz w:val="22"/>
          <w:szCs w:val="22"/>
          <w:lang w:val="en-US" w:eastAsia="ko-KR"/>
        </w:rPr>
        <w:t>ergy harvesting sensitivity of -35 to -30</w:t>
      </w:r>
      <w:r w:rsidRPr="00D747F3">
        <w:rPr>
          <w:rFonts w:eastAsia="맑은 고딕"/>
          <w:b/>
          <w:i/>
          <w:kern w:val="2"/>
          <w:sz w:val="22"/>
          <w:szCs w:val="22"/>
          <w:lang w:val="en-US" w:eastAsia="ko-KR"/>
        </w:rPr>
        <w:t xml:space="preserve"> dBm.</w:t>
      </w:r>
    </w:p>
    <w:p w14:paraId="3D91936F" w14:textId="77777777" w:rsidR="00FC2CB6" w:rsidRPr="00D773D1"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51F17B68" w14:textId="77777777"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8: Consider our description on </w:t>
      </w:r>
      <w:r w:rsidRPr="001B430B">
        <w:rPr>
          <w:rFonts w:eastAsia="맑은 고딕"/>
          <w:b/>
          <w:i/>
          <w:kern w:val="2"/>
          <w:sz w:val="22"/>
          <w:szCs w:val="22"/>
          <w:lang w:val="en-US" w:eastAsia="ko-KR"/>
        </w:rPr>
        <w:t xml:space="preserve">clock/LO in </w:t>
      </w:r>
      <w:r w:rsidRPr="001B430B">
        <w:rPr>
          <w:rFonts w:eastAsia="맑은 고딕"/>
          <w:b/>
          <w:i/>
          <w:kern w:val="2"/>
          <w:sz w:val="22"/>
          <w:szCs w:val="22"/>
          <w:lang w:val="en-US" w:eastAsia="ko-KR"/>
        </w:rPr>
        <w:fldChar w:fldCharType="begin"/>
      </w:r>
      <w:r w:rsidRPr="001B430B">
        <w:rPr>
          <w:rFonts w:eastAsia="맑은 고딕"/>
          <w:b/>
          <w:i/>
          <w:kern w:val="2"/>
          <w:sz w:val="22"/>
          <w:szCs w:val="22"/>
          <w:lang w:val="en-US" w:eastAsia="ko-KR"/>
        </w:rPr>
        <w:instrText xml:space="preserve"> REF _Ref174146514 \h </w:instrText>
      </w:r>
      <w:r w:rsidRPr="001B430B">
        <w:rPr>
          <w:rFonts w:eastAsia="맑은 고딕"/>
          <w:b/>
          <w:i/>
          <w:kern w:val="2"/>
          <w:sz w:val="22"/>
          <w:szCs w:val="22"/>
          <w:lang w:val="en-US" w:eastAsia="ko-KR"/>
        </w:rPr>
      </w:r>
      <w:r w:rsidRPr="001B430B">
        <w:rPr>
          <w:rFonts w:eastAsia="맑은 고딕"/>
          <w:b/>
          <w:i/>
          <w:kern w:val="2"/>
          <w:sz w:val="22"/>
          <w:szCs w:val="22"/>
          <w:lang w:val="en-US" w:eastAsia="ko-KR"/>
        </w:rPr>
        <w:instrText xml:space="preserve"> \* MERGEFORMAT </w:instrText>
      </w:r>
      <w:r w:rsidRPr="001B430B">
        <w:rPr>
          <w:rFonts w:eastAsia="맑은 고딕"/>
          <w:b/>
          <w:i/>
          <w:kern w:val="2"/>
          <w:sz w:val="22"/>
          <w:szCs w:val="22"/>
          <w:lang w:val="en-US" w:eastAsia="ko-KR"/>
        </w:rPr>
        <w:fldChar w:fldCharType="separate"/>
      </w:r>
      <w:r w:rsidRPr="001B430B">
        <w:rPr>
          <w:b/>
          <w:i/>
          <w:sz w:val="22"/>
          <w:szCs w:val="22"/>
        </w:rPr>
        <w:t xml:space="preserve">Table </w:t>
      </w:r>
      <w:r w:rsidRPr="001B430B">
        <w:rPr>
          <w:b/>
          <w:i/>
          <w:noProof/>
          <w:sz w:val="22"/>
          <w:szCs w:val="22"/>
        </w:rPr>
        <w:t>2</w:t>
      </w:r>
      <w:r w:rsidRPr="001B430B">
        <w:rPr>
          <w:rFonts w:eastAsia="맑은 고딕"/>
          <w:b/>
          <w:i/>
          <w:kern w:val="2"/>
          <w:sz w:val="22"/>
          <w:szCs w:val="22"/>
          <w:lang w:val="en-US" w:eastAsia="ko-KR"/>
        </w:rPr>
        <w:fldChar w:fldCharType="end"/>
      </w:r>
      <w:r w:rsidRPr="001B430B">
        <w:rPr>
          <w:rFonts w:eastAsia="맑은 고딕"/>
          <w:b/>
          <w:i/>
          <w:kern w:val="2"/>
          <w:sz w:val="22"/>
          <w:szCs w:val="22"/>
          <w:lang w:val="en-US" w:eastAsia="ko-KR"/>
        </w:rPr>
        <w:t>.</w:t>
      </w:r>
    </w:p>
    <w:p w14:paraId="04E0B346" w14:textId="77777777"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9: </w:t>
      </w:r>
      <w:r w:rsidRPr="00B356E0">
        <w:rPr>
          <w:rFonts w:eastAsia="맑은 고딕"/>
          <w:b/>
          <w:i/>
          <w:kern w:val="2"/>
          <w:sz w:val="22"/>
          <w:szCs w:val="22"/>
          <w:lang w:val="en-US" w:eastAsia="ko-KR"/>
        </w:rPr>
        <w:t>Ambient IoT device can support non-volatile memory which can be updated based on the device’s energy status (i.e., if there is enough energy to update the NVM).</w:t>
      </w:r>
    </w:p>
    <w:p w14:paraId="3B4A45C5" w14:textId="77777777" w:rsidR="00FC2CB6" w:rsidRPr="008F643F" w:rsidRDefault="00FC2CB6" w:rsidP="008F643F">
      <w:pPr>
        <w:pStyle w:val="ad"/>
        <w:numPr>
          <w:ilvl w:val="2"/>
          <w:numId w:val="8"/>
        </w:numPr>
        <w:spacing w:before="120" w:line="240" w:lineRule="auto"/>
        <w:ind w:leftChars="0"/>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Whether/how it is related to the energy storage capabilities requires further discussion in RAN1.</w:t>
      </w:r>
    </w:p>
    <w:p w14:paraId="50AB88A4" w14:textId="77777777"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10: </w:t>
      </w:r>
      <w:r w:rsidRPr="00FC2CB6">
        <w:rPr>
          <w:rFonts w:eastAsia="맑은 고딕"/>
          <w:b/>
          <w:i/>
          <w:kern w:val="2"/>
          <w:sz w:val="22"/>
          <w:szCs w:val="22"/>
          <w:lang w:val="en-US" w:eastAsia="ko-KR"/>
        </w:rPr>
        <w:t xml:space="preserve">Related to the impact of energy harvesting on device availability for transmission and reception procedures, </w:t>
      </w:r>
      <w:r>
        <w:rPr>
          <w:rFonts w:eastAsia="맑은 고딕"/>
          <w:b/>
          <w:i/>
          <w:kern w:val="2"/>
          <w:sz w:val="22"/>
          <w:szCs w:val="22"/>
          <w:lang w:val="en-US" w:eastAsia="ko-KR"/>
        </w:rPr>
        <w:t>study the following aspects:</w:t>
      </w:r>
    </w:p>
    <w:p w14:paraId="5FA5EE5E" w14:textId="77777777" w:rsidR="00FC2CB6" w:rsidRPr="001B430B"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1B430B">
        <w:rPr>
          <w:rFonts w:ascii="Times New Roman" w:eastAsia="맑은 고딕" w:hAnsi="Times New Roman"/>
          <w:b/>
          <w:i/>
          <w:kern w:val="2"/>
          <w:sz w:val="22"/>
          <w:szCs w:val="22"/>
          <w:lang w:val="en-US" w:eastAsia="ko-KR"/>
        </w:rPr>
        <w:t>whether/how to define energy states (e.g., On, Off, [Sleep])</w:t>
      </w:r>
    </w:p>
    <w:p w14:paraId="7BB67079" w14:textId="77777777" w:rsidR="00FC2CB6" w:rsidRPr="001B430B" w:rsidRDefault="00FC2CB6" w:rsidP="00FC2CB6">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1B430B">
        <w:rPr>
          <w:rFonts w:ascii="Times New Roman" w:eastAsia="맑은 고딕" w:hAnsi="Times New Roman"/>
          <w:b/>
          <w:i/>
          <w:kern w:val="2"/>
          <w:sz w:val="22"/>
          <w:szCs w:val="22"/>
          <w:lang w:val="en-US" w:eastAsia="ko-KR"/>
        </w:rPr>
        <w:t>duty cycle-based operation</w:t>
      </w:r>
    </w:p>
    <w:p w14:paraId="79B37DAB" w14:textId="77777777"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11: 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AmIoT </w:t>
      </w:r>
      <w:r w:rsidRPr="008D556A">
        <w:rPr>
          <w:rFonts w:eastAsia="맑은 고딕"/>
          <w:b/>
          <w:i/>
          <w:kern w:val="2"/>
          <w:sz w:val="22"/>
          <w:szCs w:val="22"/>
          <w:lang w:val="en-US" w:eastAsia="ko-KR"/>
        </w:rPr>
        <w:t>device, e.g., feasibility of RF BPF, BB filter, antenna selectivity, etc.</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8" w:name="_Ref163236246"/>
    <w:bookmarkStart w:id="9" w:name="_Ref68547076"/>
    <w:bookmarkStart w:id="10" w:name="_Ref32914645"/>
    <w:bookmarkStart w:id="11" w:name="_Ref37066925"/>
    <w:bookmarkStart w:id="12" w:name="_Ref40384374"/>
    <w:bookmarkStart w:id="13" w:name="_Ref115465649"/>
    <w:p w14:paraId="441A4969" w14:textId="5F047A87" w:rsidR="008D7D5E" w:rsidRDefault="002762F2"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8"/>
      <w:bookmarkEnd w:id="9"/>
      <w:bookmarkEnd w:id="10"/>
      <w:bookmarkEnd w:id="11"/>
      <w:bookmarkEnd w:id="12"/>
      <w:bookmarkEnd w:id="13"/>
    </w:p>
    <w:p w14:paraId="427B6221" w14:textId="6FDF326C" w:rsidR="003B6F23" w:rsidRDefault="007A57CD" w:rsidP="004D1EB0">
      <w:pPr>
        <w:pStyle w:val="References"/>
        <w:tabs>
          <w:tab w:val="clear" w:pos="6031"/>
          <w:tab w:val="num" w:pos="0"/>
        </w:tabs>
        <w:ind w:left="0" w:firstLine="0"/>
      </w:pPr>
      <w:bookmarkStart w:id="14" w:name="_Ref134541097"/>
      <w:bookmarkStart w:id="15" w:name="_Ref159200490"/>
      <w:bookmarkStart w:id="16" w:name="_Ref159206233"/>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4"/>
      <w:r w:rsidRPr="007A57CD">
        <w:t xml:space="preserve">Study on </w:t>
      </w:r>
      <w:bookmarkEnd w:id="15"/>
      <w:r w:rsidR="00A05B78">
        <w:t>low-power wake-up signal and receiver for NR (Release 18)</w:t>
      </w:r>
      <w:bookmarkEnd w:id="16"/>
    </w:p>
    <w:p w14:paraId="0A4DD1C6" w14:textId="01AAF1B7" w:rsidR="009C509D" w:rsidRDefault="000A04F7" w:rsidP="002D4EE8">
      <w:pPr>
        <w:pStyle w:val="References"/>
        <w:tabs>
          <w:tab w:val="clear" w:pos="6031"/>
          <w:tab w:val="num" w:pos="0"/>
        </w:tabs>
        <w:ind w:left="0" w:firstLine="0"/>
      </w:pPr>
      <w:bookmarkStart w:id="17"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7"/>
    </w:p>
    <w:p w14:paraId="1607BA72" w14:textId="1F1BA687" w:rsidR="00BA1F95" w:rsidRDefault="00BA1F95" w:rsidP="00271BBF">
      <w:pPr>
        <w:pStyle w:val="References"/>
        <w:tabs>
          <w:tab w:val="clear" w:pos="6031"/>
          <w:tab w:val="num" w:pos="0"/>
        </w:tabs>
        <w:ind w:left="0" w:firstLine="0"/>
      </w:pPr>
      <w:bookmarkStart w:id="18" w:name="_Ref163232557"/>
      <w:r w:rsidRPr="00BA1F95">
        <w:t>RP- 240854</w:t>
      </w:r>
      <w:r>
        <w:t xml:space="preserve">, </w:t>
      </w:r>
      <w:r w:rsidRPr="00BA1F95">
        <w:t>Moderator's summary on R19 Ambient IoT</w:t>
      </w:r>
      <w:bookmarkEnd w:id="18"/>
    </w:p>
    <w:p w14:paraId="02D05EEA" w14:textId="212251E7" w:rsidR="00E271FA" w:rsidRDefault="00E271FA" w:rsidP="0067009D">
      <w:pPr>
        <w:pStyle w:val="References"/>
        <w:tabs>
          <w:tab w:val="clear" w:pos="6031"/>
          <w:tab w:val="num" w:pos="0"/>
        </w:tabs>
        <w:ind w:left="0" w:firstLine="0"/>
      </w:pPr>
      <w:bookmarkStart w:id="19" w:name="_Ref166267100"/>
      <w:r w:rsidRPr="00E271FA">
        <w:t>R1-2400328</w:t>
      </w:r>
      <w:r>
        <w:t xml:space="preserve">, </w:t>
      </w:r>
      <w:r w:rsidRPr="00E271FA">
        <w:t>Ambient IoT Study Item work plan</w:t>
      </w:r>
      <w:bookmarkEnd w:id="19"/>
    </w:p>
    <w:sectPr w:rsidR="00E271FA"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AE092" w14:textId="77777777" w:rsidR="00EE02A5" w:rsidRDefault="00EE02A5" w:rsidP="00CB15B0">
      <w:pPr>
        <w:spacing w:before="0" w:after="0" w:line="240" w:lineRule="auto"/>
      </w:pPr>
      <w:r>
        <w:separator/>
      </w:r>
    </w:p>
  </w:endnote>
  <w:endnote w:type="continuationSeparator" w:id="0">
    <w:p w14:paraId="33D8C8B7" w14:textId="77777777" w:rsidR="00EE02A5" w:rsidRDefault="00EE02A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0268D" w14:textId="77777777" w:rsidR="00EE02A5" w:rsidRDefault="00EE02A5" w:rsidP="00CB15B0">
      <w:pPr>
        <w:spacing w:before="0" w:after="0" w:line="240" w:lineRule="auto"/>
      </w:pPr>
      <w:r>
        <w:separator/>
      </w:r>
    </w:p>
  </w:footnote>
  <w:footnote w:type="continuationSeparator" w:id="0">
    <w:p w14:paraId="7F336C5F" w14:textId="77777777" w:rsidR="00EE02A5" w:rsidRDefault="00EE02A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759EF"/>
    <w:multiLevelType w:val="hybridMultilevel"/>
    <w:tmpl w:val="263057E6"/>
    <w:lvl w:ilvl="0" w:tplc="26B8AB6A">
      <w:numFmt w:val="bullet"/>
      <w:lvlText w:val="-"/>
      <w:lvlJc w:val="left"/>
      <w:pPr>
        <w:ind w:left="1080" w:hanging="720"/>
      </w:pPr>
      <w:rPr>
        <w:rFonts w:ascii="Calibri" w:eastAsia="바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E046A8"/>
    <w:multiLevelType w:val="hybridMultilevel"/>
    <w:tmpl w:val="D726877E"/>
    <w:lvl w:ilvl="0" w:tplc="11D2E71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334C4"/>
    <w:multiLevelType w:val="hybridMultilevel"/>
    <w:tmpl w:val="3D8810B2"/>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FD5072EC">
      <w:start w:val="1"/>
      <w:numFmt w:val="bullet"/>
      <w:lvlText w:val="-"/>
      <w:lvlJc w:val="left"/>
      <w:pPr>
        <w:ind w:left="1212" w:hanging="400"/>
      </w:pPr>
      <w:rPr>
        <w:rFonts w:ascii="Arial" w:eastAsia="SimSun" w:hAnsi="Arial" w:cs="Arial"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5"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C913E83"/>
    <w:multiLevelType w:val="hybridMultilevel"/>
    <w:tmpl w:val="53BCAF3C"/>
    <w:lvl w:ilvl="0" w:tplc="11D2E71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0"/>
  </w:num>
  <w:num w:numId="3">
    <w:abstractNumId w:val="9"/>
  </w:num>
  <w:num w:numId="4">
    <w:abstractNumId w:val="12"/>
  </w:num>
  <w:num w:numId="5">
    <w:abstractNumId w:val="10"/>
  </w:num>
  <w:num w:numId="6">
    <w:abstractNumId w:val="13"/>
  </w:num>
  <w:num w:numId="7">
    <w:abstractNumId w:val="2"/>
  </w:num>
  <w:num w:numId="8">
    <w:abstractNumId w:val="14"/>
  </w:num>
  <w:num w:numId="9">
    <w:abstractNumId w:val="11"/>
  </w:num>
  <w:num w:numId="10">
    <w:abstractNumId w:val="3"/>
  </w:num>
  <w:num w:numId="11">
    <w:abstractNumId w:val="16"/>
  </w:num>
  <w:num w:numId="12">
    <w:abstractNumId w:val="6"/>
  </w:num>
  <w:num w:numId="13">
    <w:abstractNumId w:val="5"/>
  </w:num>
  <w:num w:numId="14">
    <w:abstractNumId w:val="19"/>
  </w:num>
  <w:num w:numId="15">
    <w:abstractNumId w:val="4"/>
  </w:num>
  <w:num w:numId="16">
    <w:abstractNumId w:val="15"/>
  </w:num>
  <w:num w:numId="17">
    <w:abstractNumId w:val="9"/>
  </w:num>
  <w:num w:numId="18">
    <w:abstractNumId w:val="9"/>
  </w:num>
  <w:num w:numId="19">
    <w:abstractNumId w:val="9"/>
  </w:num>
  <w:num w:numId="20">
    <w:abstractNumId w:val="8"/>
  </w:num>
  <w:num w:numId="21">
    <w:abstractNumId w:val="9"/>
  </w:num>
  <w:num w:numId="22">
    <w:abstractNumId w:val="9"/>
  </w:num>
  <w:num w:numId="23">
    <w:abstractNumId w:val="9"/>
  </w:num>
  <w:num w:numId="24">
    <w:abstractNumId w:val="17"/>
  </w:num>
  <w:num w:numId="25">
    <w:abstractNumId w:val="7"/>
  </w:num>
  <w:num w:numId="26">
    <w:abstractNumId w:val="9"/>
  </w:num>
  <w:num w:numId="2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5B0"/>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0B1E"/>
    <w:rsid w:val="00030F0C"/>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A9C"/>
    <w:rsid w:val="00070B71"/>
    <w:rsid w:val="00070DDD"/>
    <w:rsid w:val="00070F3F"/>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75"/>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77FC9"/>
    <w:rsid w:val="00080212"/>
    <w:rsid w:val="00080648"/>
    <w:rsid w:val="00080B65"/>
    <w:rsid w:val="00080D7B"/>
    <w:rsid w:val="00080F82"/>
    <w:rsid w:val="00081477"/>
    <w:rsid w:val="00081D2B"/>
    <w:rsid w:val="00081D4B"/>
    <w:rsid w:val="00082019"/>
    <w:rsid w:val="0008206D"/>
    <w:rsid w:val="00082084"/>
    <w:rsid w:val="00082161"/>
    <w:rsid w:val="00082458"/>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6AE6"/>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E5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C14"/>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6CB"/>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5B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2FB"/>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31E"/>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48B"/>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76F"/>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0DE"/>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BBF"/>
    <w:rsid w:val="00271F85"/>
    <w:rsid w:val="0027224D"/>
    <w:rsid w:val="00272632"/>
    <w:rsid w:val="00274865"/>
    <w:rsid w:val="0027491D"/>
    <w:rsid w:val="002749B8"/>
    <w:rsid w:val="002750E7"/>
    <w:rsid w:val="00275C97"/>
    <w:rsid w:val="002762F2"/>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28"/>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0D30"/>
    <w:rsid w:val="00371283"/>
    <w:rsid w:val="003713BC"/>
    <w:rsid w:val="0037299B"/>
    <w:rsid w:val="003730EA"/>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87"/>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824"/>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85E"/>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11"/>
    <w:rsid w:val="00452BE2"/>
    <w:rsid w:val="00452C8B"/>
    <w:rsid w:val="0045336A"/>
    <w:rsid w:val="004537B5"/>
    <w:rsid w:val="0045401F"/>
    <w:rsid w:val="00454959"/>
    <w:rsid w:val="00455204"/>
    <w:rsid w:val="00455285"/>
    <w:rsid w:val="004554A1"/>
    <w:rsid w:val="00455DC9"/>
    <w:rsid w:val="0045649B"/>
    <w:rsid w:val="00456B09"/>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627"/>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4EE1"/>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CDF"/>
    <w:rsid w:val="004B3DA4"/>
    <w:rsid w:val="004B43C1"/>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8C9"/>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2E78"/>
    <w:rsid w:val="004E3075"/>
    <w:rsid w:val="004E32AA"/>
    <w:rsid w:val="004E32BD"/>
    <w:rsid w:val="004E352C"/>
    <w:rsid w:val="004E37EE"/>
    <w:rsid w:val="004E3AC3"/>
    <w:rsid w:val="004E3F9A"/>
    <w:rsid w:val="004E423C"/>
    <w:rsid w:val="004E44BC"/>
    <w:rsid w:val="004E464C"/>
    <w:rsid w:val="004E46D2"/>
    <w:rsid w:val="004E4A05"/>
    <w:rsid w:val="004E4E5E"/>
    <w:rsid w:val="004E5CC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697"/>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4EA6"/>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3D"/>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6D3"/>
    <w:rsid w:val="005338A3"/>
    <w:rsid w:val="00533C64"/>
    <w:rsid w:val="00533E41"/>
    <w:rsid w:val="005345D2"/>
    <w:rsid w:val="0053487E"/>
    <w:rsid w:val="0053495B"/>
    <w:rsid w:val="00534A0F"/>
    <w:rsid w:val="00534BC8"/>
    <w:rsid w:val="005352C7"/>
    <w:rsid w:val="005355AC"/>
    <w:rsid w:val="00535759"/>
    <w:rsid w:val="00535821"/>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2E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6DD6"/>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75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49B3"/>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894"/>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679"/>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0B8"/>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AEA"/>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09D"/>
    <w:rsid w:val="006702BD"/>
    <w:rsid w:val="00670A78"/>
    <w:rsid w:val="00670E3C"/>
    <w:rsid w:val="00670E74"/>
    <w:rsid w:val="00670E77"/>
    <w:rsid w:val="00670EBF"/>
    <w:rsid w:val="0067151F"/>
    <w:rsid w:val="00671596"/>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52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B6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1BA"/>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4AD"/>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68F"/>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F88"/>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47E"/>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3F"/>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8C5"/>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409"/>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56A"/>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861"/>
    <w:rsid w:val="008E4F80"/>
    <w:rsid w:val="008E4FFA"/>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0EC3"/>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3F"/>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415"/>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1BAD"/>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3D2"/>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BAA"/>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B62"/>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2F66"/>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C8C"/>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BD9"/>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044"/>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5EA"/>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B5C"/>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201"/>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7F2"/>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1980"/>
    <w:rsid w:val="00B320F2"/>
    <w:rsid w:val="00B32B16"/>
    <w:rsid w:val="00B332E5"/>
    <w:rsid w:val="00B335F3"/>
    <w:rsid w:val="00B33FC6"/>
    <w:rsid w:val="00B344F1"/>
    <w:rsid w:val="00B3457F"/>
    <w:rsid w:val="00B34A32"/>
    <w:rsid w:val="00B34CB1"/>
    <w:rsid w:val="00B34D71"/>
    <w:rsid w:val="00B351E3"/>
    <w:rsid w:val="00B35542"/>
    <w:rsid w:val="00B356E0"/>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163"/>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1F9"/>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1F95"/>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22B"/>
    <w:rsid w:val="00BC63B1"/>
    <w:rsid w:val="00BC6823"/>
    <w:rsid w:val="00BC6B1A"/>
    <w:rsid w:val="00BC6B4C"/>
    <w:rsid w:val="00BC6D0D"/>
    <w:rsid w:val="00BC73CC"/>
    <w:rsid w:val="00BD01A6"/>
    <w:rsid w:val="00BD01F0"/>
    <w:rsid w:val="00BD02D2"/>
    <w:rsid w:val="00BD1156"/>
    <w:rsid w:val="00BD11A6"/>
    <w:rsid w:val="00BD12EE"/>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1923"/>
    <w:rsid w:val="00C02116"/>
    <w:rsid w:val="00C02B76"/>
    <w:rsid w:val="00C02C5B"/>
    <w:rsid w:val="00C02E48"/>
    <w:rsid w:val="00C031C3"/>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279"/>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A12"/>
    <w:rsid w:val="00C23D1C"/>
    <w:rsid w:val="00C23D54"/>
    <w:rsid w:val="00C23E3A"/>
    <w:rsid w:val="00C2432D"/>
    <w:rsid w:val="00C243B6"/>
    <w:rsid w:val="00C24600"/>
    <w:rsid w:val="00C2491C"/>
    <w:rsid w:val="00C25EB4"/>
    <w:rsid w:val="00C26026"/>
    <w:rsid w:val="00C26B9F"/>
    <w:rsid w:val="00C26E60"/>
    <w:rsid w:val="00C276F6"/>
    <w:rsid w:val="00C277A8"/>
    <w:rsid w:val="00C27B07"/>
    <w:rsid w:val="00C302CB"/>
    <w:rsid w:val="00C303B6"/>
    <w:rsid w:val="00C3074A"/>
    <w:rsid w:val="00C3089D"/>
    <w:rsid w:val="00C30BF9"/>
    <w:rsid w:val="00C313FD"/>
    <w:rsid w:val="00C31FA9"/>
    <w:rsid w:val="00C327BF"/>
    <w:rsid w:val="00C32B5D"/>
    <w:rsid w:val="00C32C38"/>
    <w:rsid w:val="00C32E6F"/>
    <w:rsid w:val="00C33315"/>
    <w:rsid w:val="00C33423"/>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CD7"/>
    <w:rsid w:val="00C64EEA"/>
    <w:rsid w:val="00C6533A"/>
    <w:rsid w:val="00C65372"/>
    <w:rsid w:val="00C6543B"/>
    <w:rsid w:val="00C6554B"/>
    <w:rsid w:val="00C65925"/>
    <w:rsid w:val="00C65A52"/>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A7DFE"/>
    <w:rsid w:val="00CB006E"/>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7DD"/>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5BC"/>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931"/>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625"/>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B0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7F3"/>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196"/>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1FA"/>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217"/>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2A5"/>
    <w:rsid w:val="00EE04D8"/>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75"/>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2E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CB6"/>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98C"/>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6B15B9-BF7C-4D83-880C-A4F17892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2025</Words>
  <Characters>11546</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6</cp:revision>
  <cp:lastPrinted>2018-11-01T13:47:00Z</cp:lastPrinted>
  <dcterms:created xsi:type="dcterms:W3CDTF">2024-05-10T13:21:00Z</dcterms:created>
  <dcterms:modified xsi:type="dcterms:W3CDTF">2024-08-09T17:36:00Z</dcterms:modified>
</cp:coreProperties>
</file>